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0" w:line="283" w:lineRule="auto"/>
        <w:ind w:firstLine="420"/>
        <w:jc w:val="center"/>
      </w:pPr>
      <w:r>
        <w:rPr>
          <w:rFonts w:ascii="宋体" w:cs="Songti SC" w:eastAsia="宋体" w:hAnsi="宋体"/>
          <w:b/>
          <w:bCs/>
          <w:color w:val="1A1A1A"/>
          <w:sz w:val="44"/>
          <w:szCs w:val="52"/>
        </w:rPr>
        <w:t xml:space="preserve">唯一之路</w:t>
      </w:r>
    </w:p>
    <w:p>
      <w:pPr>
        <w:spacing w:after="80" w:before="60" w:line="283" w:lineRule="auto"/>
        <w:ind w:firstLine="420"/>
        <w:jc w:val="center"/>
      </w:pPr>
      <w:r>
        <w:rPr>
          <w:rFonts w:ascii="宋体" w:cs="Songti SC" w:eastAsia="宋体" w:hAnsi="宋体"/>
          <w:b/>
          <w:color w:val="6B2737"/>
          <w:sz w:val="36"/>
          <w:szCs w:val="30"/>
        </w:rPr>
        <w:t xml:space="preserve">人工智能时代的国家长远利益与文明跃迁</w:t>
      </w:r>
    </w:p>
    <w:p>
      <w:pPr>
        <w:spacing w:after="80" w:before="40" w:line="283" w:lineRule="auto"/>
        <w:ind w:firstLine="420"/>
        <w:jc w:val="center"/>
      </w:pPr>
      <w:r>
        <w:rPr>
          <w:rFonts w:ascii="宋体" w:cs="Songti SC" w:eastAsia="宋体" w:hAnsi="宋体"/>
          <w:i/>
          <w:iCs/>
          <w:color w:val="6E6E6E"/>
          <w:sz w:val="22"/>
          <w:szCs w:val="22"/>
        </w:rPr>
        <w:t xml:space="preserve">——结构性推演与决策团队工作母稿</w:t>
      </w:r>
    </w:p>
    <w:p>
      <w:pPr>
        <w:spacing w:after="80" w:before="80" w:line="283" w:lineRule="auto"/>
        <w:ind w:firstLine="420"/>
        <w:jc w:val="center"/>
      </w:pPr>
      <w:r>
        <w:rPr>
          <w:rFonts w:ascii="宋体" w:cs="Songti SC" w:eastAsia="宋体" w:hAnsi="宋体"/>
          <w:color w:val="6E6E6E"/>
          <w:sz w:val="22"/>
          <w:szCs w:val="22"/>
        </w:rPr>
        <w:t xml:space="preserve">作者：子君赋　｜　文明跃迁研究组</w:t>
      </w:r>
    </w:p>
    <w:p>
      <w:r>
        <w:t>版本：v6.23｜FINAL_FROZEN｜PUBLIC_CANONICAL</w:t>
      </w:r>
    </w:p>
    <w:p>
      <w:pPr>
        <w:pBdr>
          <w:bottom w:val="single" w:color="C9A227" w:sz="8" w:space="6"/>
        </w:pBdr>
        <w:spacing w:after="120" w:before="120"/>
        <w:jc w:val="center"/>
      </w:pPr>
      <w:r>
        <w:rPr>
          <w:sz w:val="2"/>
          <w:szCs w:val="2"/>
        </w:rPr>
        <w:t xml:space="preserve"/>
      </w:r>
    </w:p>
    <w:p>
      <w:pPr>
        <w:spacing w:after="80" w:before="100" w:line="283" w:lineRule="auto"/>
        <w:ind w:left="1200" w:right="1200" w:firstLine="420"/>
        <w:jc w:val="center"/>
      </w:pPr>
      <w:r>
        <w:rPr>
          <w:rFonts w:ascii="宋体" w:cs="Songti SC" w:eastAsia="宋体" w:hAnsi="宋体"/>
          <w:i/>
          <w:iCs/>
          <w:color w:val="1A1A1A"/>
          <w:sz w:val="24"/>
          <w:szCs w:val="24"/>
        </w:rPr>
        <w:t xml:space="preserve">一个国家可以在一场竞争中领先，却无法在一个崩塌的世界里真正安稳。</w:t>
      </w:r>
    </w:p>
    <w:p>
      <w:pPr>
        <w:pStyle w:val="Heading1"/>
        <w:spacing w:line="283" w:lineRule="auto" w:after="120" w:before="200"/>
      </w:pPr>
      <w:r>
        <w:rPr>
          <w:rFonts w:ascii="黑体" w:hAnsi="黑体" w:eastAsia="黑体"/>
          <w:b/>
          <w:sz w:val="21"/>
        </w:rPr>
        <w:t>一个底层观察角度，也是处理问题的出发点</w:t>
      </w:r>
    </w:p>
    <w:p>
      <w:pPr>
        <w:spacing w:line="283" w:lineRule="auto" w:after="80"/>
        <w:ind w:firstLine="420"/>
      </w:pPr>
      <w:r>
        <w:rPr>
          <w:rFonts w:ascii="宋体" w:hAnsi="宋体" w:eastAsia="宋体"/>
          <w:sz w:val="21"/>
        </w:rPr>
        <w:t>本文讨论 AI/AGI 时代的国家长远利益，但国家长远利益并不只取决于技术、资源、军力和制度安排，也取决于国家、群体与个体是否仍然相信自己拥有可期待的未来。</w:t>
      </w:r>
    </w:p>
    <w:p>
      <w:pPr>
        <w:spacing w:line="283" w:lineRule="auto" w:after="80"/>
        <w:ind w:firstLine="420"/>
      </w:pPr>
      <w:r>
        <w:rPr>
          <w:rFonts w:ascii="宋体" w:hAnsi="宋体" w:eastAsia="宋体"/>
          <w:sz w:val="21"/>
        </w:rPr>
        <w:t>人类不是只被利益驱动，也被意义驱动。意义可以让人牺牲自己、守护他人，也可以让人毁灭他人、破坏系统、走向自毁。判断一种意义，不能只看它是否逻辑自洽、结构完整，还要看它使生命、关系与文明走向丰盈、承接和延续，还是走向封闭、复仇、清除和消亡。这个角度有助于理解本文为什么从危机涌现谈到协同共生，并进一步谈到文明跃迁：协同共生阻断危机失控，文明跃迁处理危机源头。</w:t>
      </w:r>
    </w:p>
    <w:p>
      <w:pPr>
        <w:spacing w:after="120"/>
      </w:pPr>
      <w:r>
        <w:t xml:space="preserve"/>
      </w:r>
    </w:p>
    <w:p>
      <w:pPr>
        <w:pStyle w:val="Heading1"/>
        <w:pBdr>
          <w:bottom w:val="single" w:color="C9A227" w:sz="6" w:space="8"/>
        </w:pBdr>
        <w:spacing w:after="120" w:before="200"/>
      </w:pPr>
      <w:r>
        <w:rPr>
          <w:rFonts w:ascii="黑体" w:cs="Songti SC" w:eastAsia="黑体" w:hAnsi="黑体"/>
          <w:b/>
          <w:bCs/>
          <w:color w:val="6B2737"/>
          <w:sz w:val="34"/>
          <w:szCs w:val="34"/>
        </w:rPr>
        <w:t xml:space="preserve">决策者核心判断摘要</w:t>
      </w:r>
    </w:p>
    <w:p>
      <w:pPr>
        <w:spacing w:after="80" w:before="0" w:line="283" w:lineRule="auto"/>
        <w:ind w:firstLine="420"/>
        <w:jc w:val="both"/>
      </w:pPr>
      <w:r>
        <w:rPr>
          <w:rFonts w:ascii="宋体" w:cs="Songti SC" w:eastAsia="宋体" w:hAnsi="宋体"/>
          <w:color w:val="1A1A1A"/>
          <w:sz w:val="24"/>
          <w:szCs w:val="24"/>
        </w:rPr>
        <w:t xml:space="preserve">本文件旨在帮助决策团队确认一个判断，并启动一项准备。完整推演展开之前，先以前置摘要呈现核心判断与当下动作，便于在进入推演前把握全文方向。</w:t>
      </w:r>
    </w:p>
    <w:p>
      <w:pPr>
        <w:spacing w:after="80" w:before="0" w:line="283" w:lineRule="auto"/>
        <w:ind w:firstLine="420"/>
        <w:jc w:val="both"/>
      </w:pPr>
      <w:r>
        <w:rPr>
          <w:rFonts w:ascii="宋体" w:cs="Songti SC" w:eastAsia="宋体" w:hAnsi="宋体"/>
          <w:color w:val="1A1A1A"/>
          <w:sz w:val="24"/>
          <w:szCs w:val="24"/>
        </w:rPr>
        <w:t xml:space="preserve">国家面对的真实问题。 国家面对的真实问题，并不是“AI 是什么”，也不只是如何追赶某一轮技术浪潮，而是在 AI 能力通用化扩散、风险门槛持续下移、不可逆危机开始聚合的时代，能否稳当地抵达预期的安全与发展未来。本文论证的正是这一判断：仍然可以——前提是，重新理解危机的生成机制，重新识别国家长远利益的约束条件，并重新定义国家长远利益的实现方式。</w:t>
      </w:r>
    </w:p>
    <w:p>
      <w:pPr>
        <w:spacing w:after="80" w:before="0" w:line="283" w:lineRule="auto"/>
        <w:ind w:firstLine="420"/>
        <w:jc w:val="both"/>
      </w:pPr>
      <w:r>
        <w:rPr>
          <w:rFonts w:ascii="宋体" w:hAnsi="宋体" w:eastAsia="宋体"/>
          <w:sz w:val="21"/>
        </w:rPr>
        <w:t>危机的机制：不是单点风险，而是危机涌现。 AI 能力通用化扩散，让危机源从少数领域扩散到无数难以预分类的应用场景，危机门槛同时下移到中等主体甚至个体。多个风险不再只是并列存在，而是在耦合、互锁、加速和超越人类响应能力的过程中聚合，生成新的危机形态。本文称之为危机涌现。更深一层，许多外部风险最终都会通过人的恐惧、羞辱、失位、未来预期和意义判断进入行为与决策；当个体、群体与国家失去可期待的未来，每一项风险都会被重新解读为生存威胁。</w:t>
      </w:r>
    </w:p>
    <w:p>
      <w:pPr>
        <w:spacing w:after="80" w:before="0" w:line="283" w:lineRule="auto"/>
        <w:ind w:firstLine="420"/>
        <w:jc w:val="both"/>
      </w:pPr>
      <w:r>
        <w:rPr>
          <w:rFonts w:ascii="宋体" w:cs="Songti SC" w:eastAsia="宋体" w:hAnsi="宋体"/>
          <w:color w:val="1A1A1A"/>
          <w:sz w:val="24"/>
          <w:szCs w:val="24"/>
        </w:rPr>
        <w:t xml:space="preserve">旧方案的边界：各有功能，但都不能单独成为归宿。 技术管控与新型威慑是底层基座，强国共管与有限合作是过渡机制，全球单一权威被排除——五条传统路径各有其位，却都无法单独闭合安全、发展、合法性与长期存续四重要求。</w:t>
      </w:r>
    </w:p>
    <w:p>
      <w:pPr>
        <w:spacing w:after="80" w:before="0" w:line="283" w:lineRule="auto"/>
        <w:ind w:firstLine="420"/>
        <w:jc w:val="both"/>
      </w:pPr>
      <w:r>
        <w:rPr>
          <w:rFonts w:ascii="宋体" w:hAnsi="宋体" w:eastAsia="宋体"/>
          <w:sz w:val="21"/>
        </w:rPr>
        <w:t>唯一长期方向：协同共生 + 文明跃迁。 在竞争持续存在的前提下，对不可逆风险建立各方共同的边界，是协同共生；在共同存续基础上进一步处理危机源头、让危机火种失去持续生成和放大的条件，是文明跃迁。“唯一”不是指方案只有一种，而是指方向唯一——看清全局互锁并改变旧博弈方式，是目前唯一未被推翻的长期方向。</w:t>
      </w:r>
    </w:p>
    <w:p>
      <w:pPr>
        <w:spacing w:after="80" w:before="0" w:line="283" w:lineRule="auto"/>
        <w:ind w:firstLine="420"/>
        <w:jc w:val="both"/>
      </w:pPr>
      <w:r>
        <w:rPr>
          <w:rFonts w:ascii="宋体" w:cs="Songti SC" w:eastAsia="宋体" w:hAnsi="宋体"/>
          <w:color w:val="1A1A1A"/>
          <w:sz w:val="24"/>
          <w:szCs w:val="24"/>
        </w:rPr>
        <w:t xml:space="preserve">国家长远利益的新定义。 在 AI 时代，国家长远利益不再只是压倒对手、维持优势、锁定资源，而是在守住主权存续、制度安全与发展自主的基础上，维护共同生存底座，并最终把国家带向一个让全体公民不被排除在可预期未来之外的状态。</w:t>
      </w:r>
    </w:p>
    <w:p>
      <w:pPr>
        <w:spacing w:after="80" w:before="0" w:line="283" w:lineRule="auto"/>
        <w:ind w:firstLine="420"/>
        <w:jc w:val="both"/>
      </w:pPr>
      <w:r>
        <w:rPr>
          <w:rFonts w:ascii="宋体" w:cs="Songti SC" w:eastAsia="宋体" w:hAnsi="宋体"/>
          <w:color w:val="1A1A1A"/>
          <w:sz w:val="24"/>
          <w:szCs w:val="24"/>
        </w:rPr>
        <w:t xml:space="preserve">当下动作：启动不可逆风险的共同应对机制谈判。 第一张谈判桌不必从世界大同、制度优劣或资源再分配开始，而从不可逆风险开始——这最接近各方最低共同利益，也最容易被纳入国家安全理性。发起者与参与者可以分离，以消解“谁先提谁示弱”的压力。</w:t>
      </w:r>
    </w:p>
    <w:p>
      <w:pPr>
        <w:spacing w:after="80" w:before="0" w:line="283" w:lineRule="auto"/>
        <w:ind w:firstLine="420"/>
        <w:jc w:val="both"/>
      </w:pPr>
      <w:r>
        <w:rPr>
          <w:rFonts w:ascii="宋体" w:cs="Songti SC" w:eastAsia="宋体" w:hAnsi="宋体"/>
          <w:color w:val="1A1A1A"/>
          <w:sz w:val="24"/>
          <w:szCs w:val="24"/>
        </w:rPr>
        <w:t xml:space="preserve">一句话。 文明跃迁不必从完整共识开始，它可以从一张谈判桌开始。</w:t>
      </w:r>
    </w:p>
    <w:p>
      <w:pPr>
        <w:pStyle w:val="Heading1"/>
        <w:pBdr>
          <w:bottom w:val="single" w:color="C9A227" w:sz="6" w:space="8"/>
        </w:pBdr>
        <w:spacing w:after="120" w:before="200"/>
      </w:pPr>
      <w:r>
        <w:rPr>
          <w:rFonts w:ascii="黑体" w:cs="Songti SC" w:eastAsia="黑体" w:hAnsi="黑体"/>
          <w:b/>
          <w:bCs/>
          <w:color w:val="6B2737"/>
          <w:sz w:val="34"/>
          <w:szCs w:val="34"/>
        </w:rPr>
        <w:t xml:space="preserve">全文逻辑链</w:t>
      </w:r>
    </w:p>
    <w:p>
      <w:pPr>
        <w:spacing w:after="80" w:before="0" w:line="283" w:lineRule="auto"/>
        <w:ind w:firstLine="420"/>
        <w:jc w:val="both"/>
      </w:pPr>
      <w:r>
        <w:rPr>
          <w:rFonts w:ascii="宋体" w:cs="Songti SC" w:eastAsia="宋体" w:hAnsi="宋体"/>
          <w:color w:val="1A1A1A"/>
          <w:sz w:val="24"/>
          <w:szCs w:val="24"/>
        </w:rPr>
        <w:t xml:space="preserve">本文的完整推演链条如下，可用于定位各部分在整体论证中的位置：</w:t>
      </w:r>
    </w:p>
    <w:p>
      <w:pPr>
        <w:spacing w:after="80" w:before="0" w:line="283" w:lineRule="auto"/>
        <w:ind w:firstLine="420"/>
        <w:jc w:val="both"/>
      </w:pPr>
      <w:r>
        <w:rPr>
          <w:rFonts w:ascii="宋体" w:hAnsi="宋体" w:eastAsia="宋体"/>
          <w:sz w:val="21"/>
        </w:rPr>
        <w:t>AI 能力通用化扩散 → 危机源多源化、门槛下移、归因困难 → 风险在耦合、互锁、加速与超越中聚合并生成危机涌现 → 仅靠彼此隔离的分项治理难以闭合整体风险 → 五条传统路径各有功能但无法单独成为长期归宿 → 国家长远利益必须重新定义 → 不可逆风险共同应对机制谈判必须启动 → 协同共生成为长期制度方向 → 文明跃迁成为解决危机源头、使协同共生长期自我维持的根本路径 → 国家、群体与个体是否重新拥有可期待的未来，成为最终检验标准。</w:t>
      </w:r>
    </w:p>
    <w:p>
      <w:pPr>
        <w:spacing w:after="80" w:before="0" w:line="283" w:lineRule="auto"/>
        <w:ind w:firstLine="420"/>
        <w:jc w:val="both"/>
      </w:pPr>
      <w:r>
        <w:rPr>
          <w:rFonts w:ascii="宋体" w:hAnsi="宋体" w:eastAsia="宋体"/>
          <w:sz w:val="21"/>
        </w:rPr>
        <w:t>这条链有一条贯穿始终的暗线：外部风险压缩未来预期，未来预期丧失又反过来放大外部风险；因此这条链的归宿，不是某个制度终点，而是让国家、群体与个体重新拥有可期待的未来。</w:t>
      </w:r>
    </w:p>
    <w:p>
      <w:pPr>
        <w:pStyle w:val="Heading2"/>
        <w:spacing w:after="120" w:before="200"/>
      </w:pPr>
      <w:r>
        <w:rPr>
          <w:rFonts w:ascii="黑体" w:cs="Songti SC" w:eastAsia="黑体" w:hAnsi="黑体"/>
          <w:b/>
          <w:bCs/>
          <w:color w:val="1A1A1A"/>
          <w:sz w:val="27"/>
          <w:szCs w:val="27"/>
        </w:rPr>
        <w:t xml:space="preserve">三套框架的对应关系</w:t>
      </w:r>
    </w:p>
    <w:p>
      <w:pPr>
        <w:spacing w:after="80" w:before="0" w:line="283" w:lineRule="auto"/>
        <w:ind w:firstLine="420"/>
        <w:jc w:val="both"/>
      </w:pPr>
      <w:r>
        <w:rPr>
          <w:rFonts w:ascii="宋体" w:cs="Songti SC" w:eastAsia="宋体" w:hAnsi="宋体"/>
          <w:color w:val="1A1A1A"/>
          <w:sz w:val="24"/>
          <w:szCs w:val="24"/>
        </w:rPr>
        <w:t xml:space="preserve">为避免阅读时的困惑，须先说明：本文在不同位置使用了三套看似不同的计数框架，它们不是三套不同的理论，而是同一个风险结构在不同层级上的展开方式——一套讲风险的来源，一套供决策者快速理解，一套在正文中逐重深推。三者对照如下：</w:t>
      </w:r>
    </w:p>
    <w:p>
      <w:pPr>
        <w:shd w:fill="F7F4EC" w:val="clear"/>
        <w:spacing w:after="80" w:line="283" w:lineRule="auto"/>
        <w:ind w:left="240" w:firstLine="420"/>
        <w:jc w:val="left"/>
      </w:pPr>
      <w:r>
        <w:rPr>
          <w:rFonts w:ascii="宋体" w:cs="Songti SC" w:eastAsia="宋体" w:hAnsi="宋体"/>
          <w:color w:val="1A1A1A"/>
          <w:sz w:val="24"/>
          <w:szCs w:val="24"/>
        </w:rPr>
        <w:t xml:space="preserve">框架　｜　回答的问题　｜　内容　｜　使用位置</w:t>
      </w:r>
    </w:p>
    <w:p>
      <w:pPr>
        <w:shd w:fill="F7F4EC" w:val="clear"/>
        <w:spacing w:after="80" w:line="283" w:lineRule="auto"/>
        <w:ind w:left="240" w:firstLine="420"/>
        <w:jc w:val="left"/>
      </w:pPr>
      <w:r>
        <w:rPr>
          <w:rFonts w:ascii="宋体" w:hAnsi="宋体" w:eastAsia="宋体"/>
          <w:sz w:val="21"/>
        </w:rPr>
        <w:t>七类外部风险＋深层人心因素　｜　危险来自哪里　｜　AI 军事化、资源算力、AI 生物、关键基础设施、文明叙事、AGI 学习环境、地球有限；深层人心因素是外部压力转化为情绪、意义与行动的转换层　｜　核心判断、危机涌现章</w:t>
      </w:r>
    </w:p>
    <w:p>
      <w:pPr>
        <w:shd w:fill="F7F4EC" w:val="clear"/>
        <w:spacing w:after="80" w:line="283" w:lineRule="auto"/>
        <w:ind w:left="240" w:firstLine="420"/>
        <w:jc w:val="left"/>
      </w:pPr>
      <w:r>
        <w:rPr>
          <w:rFonts w:ascii="宋体" w:cs="Songti SC" w:eastAsia="宋体" w:hAnsi="宋体"/>
          <w:color w:val="1A1A1A"/>
          <w:sz w:val="24"/>
          <w:szCs w:val="24"/>
        </w:rPr>
        <w:t xml:space="preserve">六个压缩＋未来预期总压缩　｜　风险如何压缩国家回旋空间　｜　决策时间、反击窗口、归因空间、发展空间、妥协空间、关闭权；最终压缩未来预期　｜　速读摘要、附件包</w:t>
      </w:r>
    </w:p>
    <w:p>
      <w:pPr>
        <w:shd w:fill="F7F4EC" w:val="clear"/>
        <w:spacing w:after="80" w:line="283" w:lineRule="auto"/>
        <w:ind w:left="240" w:firstLine="420"/>
        <w:jc w:val="left"/>
      </w:pPr>
      <w:r>
        <w:rPr>
          <w:rFonts w:ascii="宋体" w:hAnsi="宋体" w:eastAsia="宋体"/>
          <w:sz w:val="21"/>
        </w:rPr>
        <w:t>四重博弈　｜　正文如何展开推演　｜　AI 军事化、资源算力、文明叙事、地球有限四条主线　｜　第六至十章</w:t>
      </w:r>
    </w:p>
    <w:p>
      <w:pPr>
        <w:spacing w:after="80" w:before="0" w:line="283" w:lineRule="auto"/>
        <w:ind w:firstLine="420"/>
        <w:jc w:val="both"/>
      </w:pPr>
      <w:r>
        <w:rPr>
          <w:rFonts w:ascii="宋体" w:hAnsi="宋体" w:eastAsia="宋体"/>
          <w:sz w:val="21"/>
        </w:rPr>
        <w:t>简言之：七类看来源，六压看压力，四重看推演；三者不是三套理论，而是同一危机涌现结构的三个观察角度：来源、压力与推演。读者在不同章节遇到不同计数方式时，对照这一节即可。</w:t>
      </w:r>
    </w:p>
    <w:p>
      <w:pPr>
        <w:spacing w:after="80" w:before="0" w:line="283" w:lineRule="auto"/>
        <w:ind w:firstLine="420"/>
        <w:jc w:val="both"/>
      </w:pPr>
      <w:r>
        <w:rPr>
          <w:rFonts w:ascii="宋体" w:cs="Songti SC" w:eastAsia="宋体" w:hAnsi="宋体"/>
          <w:color w:val="1A1A1A"/>
          <w:sz w:val="24"/>
          <w:szCs w:val="24"/>
        </w:rPr>
        <w:t xml:space="preserve">还需在此先说明一处任务边界，与全文结尾呼应：本文不完整展开文明跃迁的制度方案。本文的任务，是证明为什么共同存续不能停留在危机管控、必须持续引向文明跃迁；至于文明跃迁如何通过意义经济、贡献机制、资源使用机制、被需要机制等在操作层面展开，属于后续专项文本。先点明这一点，是为了让读者从一开始就知道：文明跃迁这一环的"只见方向、未见方案"，是有意的留白，而非论证的薄弱。</w:t>
      </w:r>
    </w:p>
    <w:p>
      <w:pPr>
        <w:pStyle w:val="Heading1"/>
        <w:pBdr>
          <w:bottom w:val="single" w:color="C9A227" w:sz="6" w:space="8"/>
        </w:pBdr>
        <w:spacing w:after="120" w:before="200"/>
      </w:pPr>
      <w:r>
        <w:rPr>
          <w:rFonts w:ascii="黑体" w:cs="Songti SC" w:eastAsia="黑体" w:hAnsi="黑体"/>
          <w:b/>
          <w:bCs/>
          <w:color w:val="6B2737"/>
          <w:sz w:val="34"/>
          <w:szCs w:val="34"/>
        </w:rPr>
        <w:t xml:space="preserve">与中国人工智能治理倡议及相关政策体系的关系说明</w:t>
      </w:r>
    </w:p>
    <w:p>
      <w:pPr>
        <w:spacing w:after="80" w:before="0" w:line="283" w:lineRule="auto"/>
        <w:ind w:firstLine="420"/>
        <w:jc w:val="both"/>
      </w:pPr>
      <w:r>
        <w:rPr>
          <w:rFonts w:ascii="宋体" w:cs="Songti SC" w:eastAsia="宋体" w:hAnsi="宋体"/>
          <w:color w:val="1A1A1A"/>
          <w:sz w:val="24"/>
          <w:szCs w:val="24"/>
        </w:rPr>
        <w:t xml:space="preserve">本文以独立结构性推演的方式展开，在此说明它与中国人工智能治理倡议及相关政策体系之间的内在一致与互补关系。它不替代任何政府文件、国际倡议、技术标准或政策方案，也不复述既有政策语言。</w:t>
      </w:r>
    </w:p>
    <w:p>
      <w:pPr>
        <w:spacing w:after="80" w:before="0" w:line="283" w:lineRule="auto"/>
        <w:ind w:firstLine="420"/>
        <w:jc w:val="both"/>
      </w:pPr>
      <w:r>
        <w:rPr>
          <w:rFonts w:ascii="宋体" w:cs="Songti SC" w:eastAsia="宋体" w:hAnsi="宋体"/>
          <w:color w:val="1A1A1A"/>
          <w:sz w:val="24"/>
          <w:szCs w:val="24"/>
        </w:rPr>
        <w:t xml:space="preserve">智能向善，是智能与人类和谐共处的必要方向。 本文把"智能向善"理解为一种结构性条件，而非外部强加的约束。理由来自推演自身的逻辑收敛：当 AI 能力通用化扩散、开源能力持续演进、使用门槛不断降低，越来越多的国家、组织、企业、群体乃至个体都能接触、调用和改造强大的智能工具，智能是否向善，就不再只是技术治理问题，而成为国家长远利益、人类共同安全与文明持续存续的结构性条件。在不可逆风险时代，智能向善不是可有可无的价值偏好，而是智能与人类长期共处的刚性要求。</w:t>
      </w:r>
    </w:p>
    <w:p>
      <w:pPr>
        <w:spacing w:after="80" w:before="0" w:line="283" w:lineRule="auto"/>
        <w:ind w:firstLine="420"/>
        <w:jc w:val="both"/>
      </w:pPr>
      <w:r>
        <w:rPr>
          <w:rFonts w:ascii="宋体" w:hAnsi="宋体" w:eastAsia="宋体"/>
          <w:sz w:val="21"/>
        </w:rPr>
        <w:t>智能向善，越来越需要人心向善作为底层基础。 智能工具并不脱离人类目标、制度环境与使用场景而独立发挥作用；它深度嵌入真实社会，绑定人的利益诉求、生存恐惧、情绪怨恨、发展焦虑与意义危机。当人心处于稳定信任、价值被认同、未来可期待的状态，智能更容易成为创造价值、守护秩序、协作发展的载体；反之，当个体、群体、国家长期陷入恐惧、羞辱、失位、被替代、未来被封锁的失衡状态，同等智能能力也可能被用于操控、欺骗、报复、破坏与对抗。能力越通用、渗透越全面，未来预期与意义承接就越不能被当作技术治理之外的软性背景。</w:t>
      </w:r>
    </w:p>
    <w:p>
      <w:pPr>
        <w:spacing w:after="80" w:before="0" w:line="283" w:lineRule="auto"/>
        <w:ind w:firstLine="420"/>
        <w:jc w:val="both"/>
      </w:pPr>
      <w:r>
        <w:rPr>
          <w:rFonts w:ascii="宋体" w:hAnsi="宋体" w:eastAsia="宋体"/>
          <w:sz w:val="21"/>
        </w:rPr>
        <w:t>人心向善，需要文明跃迁来承载。 人心向善不能依靠道德要求或善意呼吁维系，因为主体的行为选择不诞生于抽象伦理，而诞生于真实的现实压力——安全博弈、资源争夺、发展受限、身份对立、意义缺失、未来预期萎缩，会重塑主体的世界观、他者认知与利益定义。给人可期待的未来和希望，是人心向善的源动力；而要让这种希望长期成立，必须改变承载它的制度环境、意义结构、激励方式与未来预期，这正是文明跃迁的意义。它不否定利己本能，也不要求国家放弃核心利益，而是升级利己的实现方式，让创造、守护、贡献、被需要成为更高级也更可持续的利己路径。</w:t>
      </w:r>
    </w:p>
    <w:p>
      <w:pPr>
        <w:spacing w:after="80" w:before="0" w:line="283" w:lineRule="auto"/>
        <w:ind w:firstLine="420"/>
        <w:jc w:val="both"/>
      </w:pPr>
      <w:r>
        <w:rPr>
          <w:rFonts w:ascii="宋体" w:cs="Songti SC" w:eastAsia="宋体" w:hAnsi="宋体"/>
          <w:color w:val="1A1A1A"/>
          <w:sz w:val="24"/>
          <w:szCs w:val="24"/>
        </w:rPr>
        <w:t xml:space="preserve">由此，智能向善、人心向善、文明跃迁构成一条完整的内在逻辑链：智能向善确立人机和谐共处的必要方向；它无法仅靠技术规则永久维系，必须以人心向善为社会根基；而人心向善无法仅靠道德长期存续，必须由文明跃迁完成制度承载、意义支撑与动力重塑。与相关政策体系的分工因此清晰：政策体系锚定宏观原则、价值方向与制度框架，本文则完成结构性推演与文明意义上的展开——二者从不同起点进入同一问题，在"如何让人工智能真正造福人类、如何让国家长远利益不与共同存续冲突、如何让智能时代仍然拥有开放且可预期的未来"上相遇。</w:t>
      </w:r>
    </w:p>
    <w:p>
      <w:pPr>
        <w:pStyle w:val="Heading1"/>
        <w:pBdr>
          <w:bottom w:val="single" w:color="C9A227" w:sz="6" w:space="8"/>
        </w:pBdr>
        <w:spacing w:after="120" w:before="200"/>
      </w:pPr>
      <w:r>
        <w:rPr>
          <w:rFonts w:ascii="黑体" w:cs="Songti SC" w:eastAsia="黑体" w:hAnsi="黑体"/>
          <w:b/>
          <w:bCs/>
          <w:color w:val="6B2737"/>
          <w:sz w:val="34"/>
          <w:szCs w:val="34"/>
        </w:rPr>
        <w:t xml:space="preserve">决策者速读摘要</w:t>
      </w:r>
    </w:p>
    <w:p>
      <w:pPr>
        <w:pStyle w:val="Heading2"/>
        <w:spacing w:after="120" w:before="200"/>
      </w:pPr>
      <w:r>
        <w:rPr>
          <w:rFonts w:ascii="黑体" w:cs="Songti SC" w:eastAsia="黑体" w:hAnsi="黑体"/>
          <w:b/>
          <w:bCs/>
          <w:color w:val="1A1A1A"/>
          <w:sz w:val="27"/>
          <w:szCs w:val="27"/>
        </w:rPr>
        <w:t xml:space="preserve">核心判断</w:t>
      </w:r>
    </w:p>
    <w:p>
      <w:pPr>
        <w:spacing w:after="80" w:before="0" w:line="283" w:lineRule="auto"/>
        <w:ind w:firstLine="420"/>
        <w:jc w:val="both"/>
      </w:pPr>
      <w:r>
        <w:rPr>
          <w:rFonts w:ascii="宋体" w:cs="Songti SC" w:eastAsia="宋体" w:hAnsi="宋体"/>
          <w:color w:val="1A1A1A"/>
          <w:sz w:val="24"/>
          <w:szCs w:val="24"/>
        </w:rPr>
        <w:t xml:space="preserve">本文要指出的，不是某一项技术风险，也不是某一轮外交选择，而是一个更底层、更无法外包的长期战略事实：在人工智能军事化与自主化、关键资源与算力阈值、AI 赋能生物风险、关键基础设施脆弱性、文明叙事合法性冲突、AGI 对旧博弈逻辑的学习环境，乃至地球资源有限这一终极约束彼此联动、互为因果之后，当前国与国之间的零和博弈方式、国家治理中的短周期安全与发展逻辑，已经无法继续承载人类文明的长期未来。</w:t>
      </w:r>
    </w:p>
    <w:p>
      <w:pPr>
        <w:spacing w:after="80" w:before="0" w:line="283" w:lineRule="auto"/>
        <w:ind w:firstLine="420"/>
        <w:jc w:val="both"/>
      </w:pPr>
      <w:r>
        <w:rPr>
          <w:rFonts w:ascii="宋体" w:cs="Songti SC" w:eastAsia="宋体" w:hAnsi="宋体"/>
          <w:color w:val="1A1A1A"/>
          <w:sz w:val="24"/>
          <w:szCs w:val="24"/>
        </w:rPr>
        <w:t xml:space="preserve">如果这种博弈方式不被约束、这种治理方式不被校准、这种发展逻辑不被改变，失去未来的不是某个对手，也不是抽象的“人类整体”，而是包括本国在内的所有国家。</w:t>
      </w:r>
    </w:p>
    <w:p>
      <w:pPr>
        <w:spacing w:after="80" w:before="0" w:line="283" w:lineRule="auto"/>
        <w:ind w:firstLine="420"/>
        <w:jc w:val="both"/>
      </w:pPr>
      <w:r>
        <w:rPr>
          <w:rFonts w:ascii="宋体" w:cs="Songti SC" w:eastAsia="宋体" w:hAnsi="宋体"/>
          <w:color w:val="1A1A1A"/>
          <w:sz w:val="24"/>
          <w:szCs w:val="24"/>
        </w:rPr>
        <w:t xml:space="preserve">这不是道德劝说，而是国家长远利己的底层算账。</w:t>
      </w:r>
    </w:p>
    <w:p>
      <w:pPr>
        <w:spacing w:after="80" w:before="0" w:line="283" w:lineRule="auto"/>
        <w:ind w:firstLine="420"/>
        <w:jc w:val="both"/>
      </w:pPr>
      <w:r>
        <w:rPr>
          <w:rFonts w:ascii="宋体" w:cs="Songti SC" w:eastAsia="宋体" w:hAnsi="宋体"/>
          <w:color w:val="1A1A1A"/>
          <w:sz w:val="24"/>
          <w:szCs w:val="24"/>
        </w:rPr>
        <w:t xml:space="preserve">人工智能军事化与自主化、关键资源与算力、AI 赋能生物风险、关键基础设施脆弱性、文明叙事合法性冲突、AGI 学习环境与地球资源有限——这些本来分属不同领域、由不同部门处理的风险，正在形成一个互相放大的全局闭环。它们不再是彼此独立的专项问题，而是在同一个系统中互为因果：任何一个的恶化，都会通过这张网反向加剧其余。其中，关键基础设施脆弱性是一条贯穿性的链条：现代国家越依赖卫星、通讯链路、计算中心、算力基础设施、电力与数据网络，越会把自身生存能力、治理能力与反击能力集中到少数高价值节点之上；这些节点越关键，越会成为不对称打击、灰区试探与危机误判的核心目标。本文为深入论证，将这些维度归并为四重博弈逐重展开（详见第六至十章），但需先在此点明：真正的风险，正在于它们作为一个整体彼此联动——看清这张互为因果的全局网，是后面全部推演的起点。</w:t>
      </w:r>
    </w:p>
    <w:p>
      <w:pPr>
        <w:spacing w:after="80" w:before="0" w:line="283" w:lineRule="auto"/>
        <w:ind w:firstLine="420"/>
        <w:jc w:val="both"/>
      </w:pPr>
      <w:r>
        <w:rPr>
          <w:rFonts w:ascii="宋体" w:hAnsi="宋体" w:eastAsia="宋体"/>
          <w:sz w:val="21"/>
        </w:rPr>
        <w:t>而要害不止在于风险彼此相连，更在于它们已经聚合成一个旧逻辑无法处理的整体。这个聚合，是沿四步发生的：先是耦合——各领域不再并列，一个领域的恶化会自动传导到其余，应对A的政策会通过这张网传到B，再传回A，没有一个领域能被单独管好；继而是互锁——任何一方为自保而采取的单边应对，因对手只看能力变化、不看行为方的主观意图，都会被解读为威胁而触发更强应对，于是越应对越糟，善意也不能降低整体风险；再是加速——技术以月为单位迭代，而治理以十年为单位磨合，治理永远在追赶上一个版本的风险；最终是超越——当AI把决策压缩到秒级，而人类组织仍停留在周月级，人类被推到“已经发生之后再追认”的位置，反思、外交、核查、克制这些用时间换准确的减速机制被结构性架空。耦合、互锁、加速、超越四者叠加，多重风险就从“一份彼此相连的清单”，质变为一个单一处理必然失效、且已超出人类响应能力的整体——这就是危机涌现。理解全局，理解的正是这场聚合如何产生、又如何聚合（完整机制见第一章）；也正因风险已经聚合，任何分领域、单边、慢于危机速度的应对都被结构本身否决，旧博弈方式的失效才是必然，而非或然。</w:t>
      </w:r>
    </w:p>
    <w:p>
      <w:pPr>
        <w:spacing w:after="80" w:before="0" w:line="283" w:lineRule="auto"/>
        <w:ind w:firstLine="420"/>
        <w:jc w:val="both"/>
      </w:pPr>
      <w:r>
        <w:rPr>
          <w:rFonts w:ascii="宋体" w:hAnsi="宋体" w:eastAsia="宋体"/>
          <w:sz w:val="21"/>
        </w:rPr>
        <w:t>还有更深的一层，必须在此一并点明，否则这张网会被误读为纯粹的外部结构问题。所有外部风险，最终都会进入人心：恐惧、羞辱、失位、怨恨、不被需要、被替代、被排除在未来之外，会反过来进入技术使用、资源博弈、叙事动员与国家安全判断，成为危机涌现的深层动力。因此本文讨论的风险结构，准确说是“七类外部风险，加一层深层人心因素”——外部风险是 AI 军事化与自主化、资源与算力、AI 生物风险、关键基础设施脆弱性、文明叙事冲突、AGI 学习环境、地球有限；深层人心因素则是个体、群体与国家如何感受威胁、解释处境、确认意义，并把这些感受转化为行动。人心不是与前七者并列的第八项风险，而是贯穿它们、把外部压力转化为情绪、意义与行动的那一层。</w:t>
      </w:r>
    </w:p>
    <w:p>
      <w:pPr>
        <w:spacing w:after="80" w:before="0" w:line="283" w:lineRule="auto"/>
        <w:ind w:firstLine="420"/>
        <w:jc w:val="both"/>
      </w:pPr>
      <w:r>
        <w:rPr>
          <w:rFonts w:ascii="宋体" w:cs="Songti SC" w:eastAsia="宋体" w:hAnsi="宋体"/>
          <w:color w:val="1A1A1A"/>
          <w:sz w:val="24"/>
          <w:szCs w:val="24"/>
        </w:rPr>
        <w:t xml:space="preserve">为了防止这些节点被先手瘫痪，各国会自然推动AI武器断链自主、预授权反击和战略反击链条前置化。更深一层，AI与未来AGI若在这种旧博弈结构中学习现实世界的生存理性，也可能把“有能力且有意愿关闭我的人类”识别为生存威胁。</w:t>
      </w:r>
    </w:p>
    <w:p>
      <w:pPr>
        <w:spacing w:after="80" w:before="220" w:line="283" w:lineRule="auto"/>
        <w:ind w:left="720" w:right="720" w:firstLine="420"/>
        <w:jc w:val="center"/>
      </w:pPr>
      <w:r>
        <w:rPr>
          <w:rFonts w:ascii="宋体" w:cs="Songti SC" w:eastAsia="宋体" w:hAnsi="宋体"/>
          <w:b/>
          <w:bCs/>
          <w:color w:val="6B2737"/>
          <w:sz w:val="26"/>
          <w:szCs w:val="26"/>
        </w:rPr>
        <w:t xml:space="preserve">人类不能一边用先发自保逻辑运行世界，一边指望AGI只学习人类写在纸上的道德。</w:t>
      </w:r>
    </w:p>
    <w:p>
      <w:pPr>
        <w:spacing w:after="80" w:before="0" w:line="283" w:lineRule="auto"/>
        <w:ind w:firstLine="420"/>
        <w:jc w:val="both"/>
      </w:pPr>
      <w:r>
        <w:rPr>
          <w:rFonts w:ascii="宋体" w:cs="Songti SC" w:eastAsia="宋体" w:hAnsi="宋体"/>
          <w:color w:val="1A1A1A"/>
          <w:sz w:val="24"/>
          <w:szCs w:val="24"/>
        </w:rPr>
        <w:t xml:space="preserve">技术管控路径（硬件锁+审计+监管）、恐怖平衡、少数强国技术共管、单一全球超主权、有限合作+长期竞争——五条常见替代路径——均无法同时处理不可逆安全风险、资源发展锁死与存在合法性冲突。</w:t>
      </w:r>
    </w:p>
    <w:p>
      <w:pPr>
        <w:spacing w:after="80" w:before="0" w:line="283" w:lineRule="auto"/>
        <w:ind w:firstLine="420"/>
        <w:jc w:val="both"/>
      </w:pPr>
      <w:r>
        <w:rPr>
          <w:rFonts w:ascii="宋体" w:hAnsi="宋体" w:eastAsia="宋体"/>
          <w:sz w:val="21"/>
        </w:rPr>
        <w:t>本文论证的是：旧博弈方式不可持续→五条替代路径各有功能但无法单独成为长期归宿→在本文当前识别的约束与已检验路径集合中，协同共生是唯一尚未被推翻的长期制度方向→协同共生是文明跃迁的基础条件→文明跃迁是解决危机源头、使协同共生能自我维持的逻辑前提。</w:t>
      </w:r>
    </w:p>
    <w:p>
      <w:pPr>
        <w:spacing w:after="80" w:before="0" w:line="283" w:lineRule="auto"/>
        <w:ind w:firstLine="420"/>
        <w:jc w:val="both"/>
      </w:pPr>
      <w:r>
        <w:rPr>
          <w:rFonts w:ascii="宋体" w:hAnsi="宋体" w:eastAsia="宋体"/>
          <w:sz w:val="21"/>
        </w:rPr>
        <w:t>协同共生与文明跃迁，不是“先走哪一步”的选择，而是“基础”与“源头治理”的互锁关系：没有协同共生，文明跃迁无从启动；没有文明跃迁，协同共生的制度约束会在叙事冲突、未来预期丧失和意义塌缩中不断被侵蚀。两者共同构成人类文明存续发展的唯一之路。</w:t>
      </w:r>
    </w:p>
    <w:p>
      <w:pPr>
        <w:spacing w:after="80" w:before="0" w:line="283" w:lineRule="auto"/>
        <w:ind w:firstLine="420"/>
        <w:jc w:val="both"/>
      </w:pPr>
      <w:r>
        <w:rPr>
          <w:rFonts w:ascii="宋体" w:hAnsi="宋体" w:eastAsia="宋体"/>
          <w:sz w:val="21"/>
        </w:rPr>
        <w:t>文明跃迁的实质是：借助 AI/AGI 的能力，通过制度设计与意义承接，重构人类获得安全感、价值感与意义感的来源和实现条件——不是要求人性从利己变成利他，而是让人获得价值感的方式，从占有与压倒他人，转向被需要、创造与守护。人依然为自己的价值感而行动，但当价值感的来源被重新导向，在制度层面，创造他人价值、守护共同底座可以成为实现合理利己的重要优先路径；这并不把真实的慈悲、牺牲、责任与意义还原为自利。</w:t>
      </w:r>
    </w:p>
    <w:p>
      <w:pPr>
        <w:spacing w:after="80" w:before="0" w:line="283" w:lineRule="auto"/>
        <w:ind w:firstLine="420"/>
        <w:jc w:val="both"/>
      </w:pPr>
      <w:r>
        <w:rPr>
          <w:rFonts w:ascii="宋体" w:cs="Songti SC" w:eastAsia="宋体" w:hAnsi="宋体"/>
          <w:color w:val="1A1A1A"/>
          <w:sz w:val="24"/>
          <w:szCs w:val="24"/>
        </w:rPr>
        <w:t xml:space="preserve">真正负责任的起点，不是要求任何国家立刻放弃自身安全、发展与制度利益，而是在风险全面失控之前，尽快启动面向未来风险与危机的共同应对机制谈判。谈判的启动可经由联合国框架、区域性联盟或中立第三方先行发起——发起者与参与者分离，从而在结构层面消解“谁先提谁示弱”的现实政治障碍。</w:t>
      </w:r>
    </w:p>
    <w:p>
      <w:pPr>
        <w:spacing w:after="80" w:before="220" w:line="283" w:lineRule="auto"/>
        <w:ind w:left="720" w:right="720" w:firstLine="420"/>
        <w:jc w:val="center"/>
      </w:pPr>
      <w:r>
        <w:rPr>
          <w:rFonts w:ascii="宋体" w:cs="Songti SC" w:eastAsia="宋体" w:hAnsi="宋体"/>
          <w:b/>
          <w:bCs/>
          <w:color w:val="6B2737"/>
          <w:sz w:val="26"/>
          <w:szCs w:val="26"/>
        </w:rPr>
        <w:t xml:space="preserve">文明跃迁不必从完整共识开始。它可以从一张谈判桌开始。</w:t>
      </w:r>
    </w:p>
    <w:p>
      <w:pPr>
        <w:spacing w:after="80" w:before="0" w:line="283" w:lineRule="auto"/>
        <w:ind w:firstLine="420"/>
        <w:jc w:val="both"/>
      </w:pPr>
      <w:r>
        <w:rPr>
          <w:rFonts w:ascii="宋体" w:cs="Songti SC" w:eastAsia="宋体" w:hAnsi="宋体"/>
          <w:color w:val="1A1A1A"/>
          <w:sz w:val="24"/>
          <w:szCs w:val="24"/>
        </w:rPr>
        <w:t>【现实趋势锚点】 2025-2026年俄乌战场及相关安全实践已经显示出低成本不对称打击、商业卫星通信依赖、私人主体参与防空与电子战等趋势。它们支持本文关注的结构性方向，但不证明某一个固定时间窗口必然关闭。（本文涉及的俄乌战场细节均依据公开报道；具体数字会随战况更新，此处用以说明趋势已开始落地，而非对单一数据的断言。）</w:t>
      </w:r>
    </w:p>
    <w:p>
      <w:pPr>
        <w:pStyle w:val="Heading2"/>
        <w:spacing w:after="120" w:before="200"/>
      </w:pPr>
      <w:r>
        <w:rPr>
          <w:rFonts w:ascii="黑体" w:cs="Songti SC" w:eastAsia="黑体" w:hAnsi="黑体"/>
          <w:b/>
          <w:bCs/>
          <w:color w:val="1A1A1A"/>
          <w:sz w:val="27"/>
          <w:szCs w:val="27"/>
        </w:rPr>
        <w:t xml:space="preserve">关于“唯一之路”的边界说明</w:t>
      </w:r>
    </w:p>
    <w:p>
      <w:pPr>
        <w:spacing w:after="80" w:before="0" w:line="283" w:lineRule="auto"/>
        <w:ind w:firstLine="420"/>
        <w:jc w:val="both"/>
      </w:pPr>
      <w:r>
        <w:rPr>
          <w:rFonts w:ascii="宋体" w:cs="Songti SC" w:eastAsia="宋体" w:hAnsi="宋体"/>
          <w:color w:val="1A1A1A"/>
          <w:sz w:val="24"/>
          <w:szCs w:val="24"/>
        </w:rPr>
        <w:t xml:space="preserve">本文所谓“唯一之路”，并不是指具体制度方案只有一种。它指的是一个方向，而非一种形式。</w:t>
      </w:r>
    </w:p>
    <w:p>
      <w:pPr>
        <w:spacing w:after="80" w:before="0" w:line="283" w:lineRule="auto"/>
        <w:ind w:firstLine="420"/>
        <w:jc w:val="both"/>
      </w:pPr>
      <w:r>
        <w:rPr>
          <w:rFonts w:ascii="宋体" w:hAnsi="宋体" w:eastAsia="宋体"/>
          <w:sz w:val="21"/>
        </w:rPr>
        <w:t>更准确地说：旧博弈逻辑在 AGI 时代，已经把人工智能军事化与自主化、关键资源与算力、AI 赋能生物风险、关键基础设施脆弱性、文明叙事合法性冲突、AGI 对旧博弈逻辑的学习环境，乃至地球资源有限这一终极约束，联成了一张互为因果、彼此放大的全局风险网。这些领域不再是彼此独立的问题，而是在同一个系统中互相放大。在这一现实下，若人类继续依赖零和竞争、恐怖平衡、少数强国技术共管或单一全球强制权威，均无法同时处理不可逆安全风险、资源发展锁死与存在合法性冲突。</w:t>
      </w:r>
    </w:p>
    <w:p>
      <w:pPr>
        <w:spacing w:after="80" w:before="0" w:line="283" w:lineRule="auto"/>
        <w:ind w:firstLine="420"/>
        <w:jc w:val="both"/>
      </w:pPr>
      <w:r>
        <w:rPr>
          <w:rFonts w:ascii="宋体" w:cs="Songti SC" w:eastAsia="宋体" w:hAnsi="宋体"/>
          <w:color w:val="1A1A1A"/>
          <w:sz w:val="24"/>
          <w:szCs w:val="24"/>
        </w:rPr>
        <w:t xml:space="preserve">排除这些路径之后，人类若要长期存续，就必须走向协同共生作为基础制度条件，并以文明跃迁为方向。协同共生是路径，文明跃迁是方向——两者共同构成人类文明存续发展的唯一之路。</w:t>
      </w:r>
    </w:p>
    <w:p>
      <w:pPr>
        <w:spacing w:after="80" w:before="0" w:line="283" w:lineRule="auto"/>
        <w:ind w:firstLine="420"/>
        <w:jc w:val="both"/>
      </w:pPr>
      <w:r>
        <w:rPr>
          <w:rFonts w:ascii="宋体" w:cs="Songti SC" w:eastAsia="宋体" w:hAnsi="宋体"/>
          <w:color w:val="1A1A1A"/>
          <w:sz w:val="24"/>
          <w:szCs w:val="24"/>
        </w:rPr>
        <w:t xml:space="preserve">“唯一”二字最容易被误读，须在此厘清。“唯一”不是指具体方案只有一种，而是指：旧博弈逻辑在 AGI 时代已经无法继续承载人类文明的整体存续；看清并确认上述各领域已经互为因果、彼此放大、危及整体存续这一全局现实，并在确认之后改变旧博弈方式，是目前唯一未被推翻的长期方向。方向唯一，形式不唯一；方案可以变通，旧逻辑不能继续；不是要求立刻进入某种理想秩序，而是必须从确认全局因果链开始，启动改变。协同共生因此允许不同的实现路径，只要这些路径满足“看清全局互锁、约束竞争在共同生存底座之内”这一核心要求。</w:t>
      </w:r>
    </w:p>
    <w:p>
      <w:pPr>
        <w:spacing w:after="80" w:before="0" w:line="283" w:lineRule="auto"/>
        <w:ind w:firstLine="420"/>
        <w:jc w:val="both"/>
      </w:pPr>
      <w:r>
        <w:rPr>
          <w:rFonts w:ascii="宋体" w:cs="Songti SC" w:eastAsia="宋体" w:hAnsi="宋体"/>
          <w:color w:val="1A1A1A"/>
          <w:sz w:val="24"/>
          <w:szCs w:val="24"/>
        </w:rPr>
        <w:t xml:space="preserve">还需在此说清一个贯穿全书的主体，以免误读：本文处理的，不只是国家之间的问题本身，而是利己逻辑下、多种长期风险不断聚合、相互放大之后形成的文明级生存问题。国家竞争只是当前阶段最主要、最现实的风险放大器，而不是全部风险来源（在当前阶段，这一放大器最关键的结构节点是中美竞争，详见第五章）。后文所有推演，都以这一主体为准——它指向的始终是文明级风险，而非仅仅国家间博弈。</w:t>
      </w:r>
    </w:p>
    <w:p>
      <w:pPr>
        <w:pStyle w:val="Heading2"/>
        <w:spacing w:after="120" w:before="200" w:line="283" w:lineRule="auto"/>
      </w:pPr>
      <w:r>
        <w:rPr>
          <w:rFonts w:ascii="黑体" w:hAnsi="黑体" w:eastAsia="黑体"/>
          <w:b/>
          <w:sz w:val="21"/>
        </w:rPr>
        <w:t>协同共生与文明跃迁的关系</w:t>
      </w:r>
    </w:p>
    <w:p>
      <w:pPr>
        <w:spacing w:after="80" w:before="0" w:line="283" w:lineRule="auto"/>
        <w:ind w:firstLine="420"/>
        <w:jc w:val="both"/>
      </w:pPr>
      <w:r>
        <w:rPr>
          <w:rFonts w:ascii="宋体" w:hAnsi="宋体" w:eastAsia="宋体"/>
          <w:sz w:val="21"/>
        </w:rPr>
        <w:t>本文所称“协同共生”，是在五条替代路径逐一检验、确认它们各有功能却都无法单独成为长期归宿之后，排除法指向的唯一长期方向。它不要求各国放弃主权、国防安全、制度差异与产业发展底线。它是一种高阶利己：在高度耦合的世界中，任何一方追求自身长远利益的行为，只有在同时保障共同基础安全的前提下才可能成功。竞争仍然存在，但被约束在不摧毁共同生存底座的边界之内。它不是取消国家，而是给国家竞争加上文明护栏。</w:t>
      </w:r>
    </w:p>
    <w:p>
      <w:pPr>
        <w:spacing w:after="80" w:before="0" w:line="283" w:lineRule="auto"/>
        <w:ind w:firstLine="420"/>
        <w:jc w:val="both"/>
      </w:pPr>
      <w:r>
        <w:rPr>
          <w:rFonts w:ascii="宋体" w:hAnsi="宋体" w:eastAsia="宋体"/>
          <w:sz w:val="21"/>
        </w:rPr>
        <w:t>本文所称“文明跃迁”，不是“协同共生”的同义词，也不是协同共生之后的装饰性理想。协同共生可以阻断危机失控，文明跃迁才处理危机源头。它要处理的，是旧利己逻辑、未来预期丧失、意义塌缩、被需要感消失、叙事敌意和消亡性意义被持续放大的问题。它不是试图改造人性，而是重构安全感、价值感与意义感的实现条件：让被需要、创造、守护、贡献和真实关系，逐渐成为比占有、压倒、清除和排除更可持续的价值来源。</w:t>
      </w:r>
    </w:p>
    <w:p>
      <w:pPr>
        <w:spacing w:after="80" w:before="0" w:line="283" w:lineRule="auto"/>
        <w:ind w:firstLine="420"/>
        <w:jc w:val="both"/>
      </w:pPr>
      <w:r>
        <w:rPr>
          <w:rFonts w:ascii="宋体" w:hAnsi="宋体" w:eastAsia="宋体"/>
          <w:sz w:val="21"/>
        </w:rPr>
        <w:t>为什么制度设计本身不够？</w:t>
      </w:r>
    </w:p>
    <w:p>
      <w:pPr>
        <w:spacing w:after="80" w:before="0" w:line="283" w:lineRule="auto"/>
        <w:ind w:firstLine="420"/>
        <w:jc w:val="both"/>
      </w:pPr>
      <w:r>
        <w:rPr>
          <w:rFonts w:ascii="宋体" w:cs="Songti SC" w:eastAsia="宋体" w:hAnsi="宋体"/>
          <w:color w:val="1A1A1A"/>
          <w:sz w:val="24"/>
          <w:szCs w:val="24"/>
        </w:rPr>
        <w:t xml:space="preserve">协同共生的第一层是制度约束——为共同生存底座建立护栏。但制度约束的前提是各方愿意接受约束。而文明叙事冲突（第九章详述）使各方将接受约束解读为“放弃正当性”或“承认对方的道路正确”。一旦制度约束被绑定到道路之争，任何妥协都会在国内被指责为背叛。</w:t>
      </w:r>
    </w:p>
    <w:p>
      <w:pPr>
        <w:spacing w:after="80" w:before="0" w:line="283" w:lineRule="auto"/>
        <w:ind w:firstLine="420"/>
        <w:jc w:val="both"/>
      </w:pPr>
      <w:r>
        <w:rPr>
          <w:rFonts w:ascii="宋体" w:cs="Songti SC" w:eastAsia="宋体" w:hAnsi="宋体"/>
          <w:color w:val="1A1A1A"/>
          <w:sz w:val="24"/>
          <w:szCs w:val="24"/>
        </w:rPr>
        <w:t xml:space="preserve">因此，制度约束的长期稳定依赖一个更深的条件：各方不再把对方的存在视为对自己存在方式的否定。这个条件不是制度本身能提供的——它是价值来源的结构问题。只要人的价值感仍然主要来自“比别人强/比别人多/比别人正确”，文明叙事的冲突就会不断侵蚀制度约束。协同共生的护栏可以挡住一次危机，但挡不住每一次危机被叙事化的冲动。</w:t>
      </w:r>
    </w:p>
    <w:p>
      <w:pPr>
        <w:spacing w:after="80" w:before="0" w:line="283" w:lineRule="auto"/>
        <w:ind w:firstLine="420"/>
        <w:jc w:val="both"/>
      </w:pPr>
      <w:r>
        <w:rPr>
          <w:rFonts w:ascii="宋体" w:hAnsi="宋体" w:eastAsia="宋体"/>
          <w:sz w:val="21"/>
        </w:rPr>
        <w:t>所以，协同共生的长期自我维持，需要价值感来源的转换——让被需要、创造与守护能够提供不亚于占有与压倒的意义满足。这就是文明跃迁的切入点。它不是协同共生的装饰，而是协同共生能不被叙事冲突反复撕裂的逻辑前提。</w:t>
      </w:r>
    </w:p>
    <w:p>
      <w:pPr>
        <w:spacing w:after="80" w:before="0" w:line="283" w:lineRule="auto"/>
        <w:ind w:firstLine="420"/>
        <w:jc w:val="both"/>
      </w:pPr>
      <w:r>
        <w:rPr>
          <w:rFonts w:ascii="宋体" w:hAnsi="宋体" w:eastAsia="宋体"/>
          <w:sz w:val="21"/>
        </w:rPr>
        <w:t>这正是它配得上“跃迁”二字的原因——它改的不是某一项政策，也不只是激励规则，而是危机火种持续生成的底层条件。</w:t>
      </w:r>
    </w:p>
    <w:p>
      <w:pPr>
        <w:pStyle w:val="Heading2"/>
        <w:spacing w:after="120" w:before="200"/>
      </w:pPr>
      <w:r>
        <w:rPr>
          <w:rFonts w:ascii="黑体" w:cs="Songti SC" w:eastAsia="黑体" w:hAnsi="黑体"/>
          <w:b/>
          <w:bCs/>
          <w:color w:val="1A1A1A"/>
          <w:sz w:val="27"/>
          <w:szCs w:val="27"/>
        </w:rPr>
        <w:t xml:space="preserve">利己逻辑：动力与危机的双重面孔</w:t>
      </w:r>
    </w:p>
    <w:p>
      <w:pPr>
        <w:spacing w:after="80" w:before="0" w:line="283" w:lineRule="auto"/>
        <w:ind w:firstLine="420"/>
        <w:jc w:val="both"/>
      </w:pPr>
      <w:r>
        <w:rPr>
          <w:rFonts w:ascii="宋体" w:cs="Songti SC" w:eastAsia="宋体" w:hAnsi="宋体"/>
          <w:color w:val="1A1A1A"/>
          <w:sz w:val="24"/>
          <w:szCs w:val="24"/>
        </w:rPr>
        <w:t xml:space="preserve">利己逻辑是农业文明和工业文明发展的基本动力。在土地、资本、劳动力稀缺的时代，个体和国家的自利追求驱动了生产力增长和制度演进。没有利己逻辑，人类可能至今停留在自给自足的部落状态。</w:t>
      </w:r>
    </w:p>
    <w:p>
      <w:pPr>
        <w:spacing w:after="80" w:before="0" w:line="283" w:lineRule="auto"/>
        <w:ind w:firstLine="420"/>
        <w:jc w:val="both"/>
      </w:pPr>
      <w:r>
        <w:rPr>
          <w:rFonts w:ascii="宋体" w:cs="Songti SC" w:eastAsia="宋体" w:hAnsi="宋体"/>
          <w:color w:val="1A1A1A"/>
          <w:sz w:val="24"/>
          <w:szCs w:val="24"/>
        </w:rPr>
        <w:t xml:space="preserve">但它同时也是人类纷争的根源。当利己逻辑在极端竞争中被无限放大，战争、掠夺、生态透支、信任崩溃便随之而来。利己逻辑驱动了进步，也制造了障碍——它让人类走到了今天，也让人类始终无法抵达那个理想世界。</w:t>
      </w:r>
    </w:p>
    <w:p>
      <w:pPr>
        <w:spacing w:after="80" w:before="0" w:line="283" w:lineRule="auto"/>
        <w:ind w:firstLine="420"/>
        <w:jc w:val="both"/>
      </w:pPr>
      <w:r>
        <w:rPr>
          <w:rFonts w:ascii="宋体" w:hAnsi="宋体" w:eastAsia="宋体"/>
          <w:sz w:val="21"/>
        </w:rPr>
        <w:t>在传统时代，这种纷争被大国博弈、核威慑、有限的破坏能力所约束。然而，AGI 时代正在拆解这些约束：破坏能力不再与国家体量绑定，攻击可以无法归因，决策时间被压缩至机器速度。</w:t>
      </w:r>
    </w:p>
    <w:p>
      <w:pPr>
        <w:spacing w:after="80" w:before="0" w:line="283" w:lineRule="auto"/>
        <w:ind w:firstLine="420"/>
        <w:jc w:val="both"/>
      </w:pPr>
      <w:r>
        <w:rPr>
          <w:rFonts w:ascii="宋体" w:cs="Songti SC" w:eastAsia="宋体" w:hAnsi="宋体"/>
          <w:color w:val="1A1A1A"/>
          <w:sz w:val="24"/>
          <w:szCs w:val="24"/>
        </w:rPr>
        <w:t xml:space="preserve">这一变化的后果不是逐渐累积的，而是首先在国家间博弈中爆发。</w:t>
      </w:r>
    </w:p>
    <w:p>
      <w:pPr>
        <w:spacing w:after="80" w:before="0" w:line="283" w:lineRule="auto"/>
        <w:ind w:firstLine="420"/>
        <w:jc w:val="both"/>
      </w:pPr>
      <w:r>
        <w:rPr>
          <w:rFonts w:ascii="宋体" w:cs="Songti SC" w:eastAsia="宋体" w:hAnsi="宋体"/>
          <w:color w:val="1A1A1A"/>
          <w:sz w:val="24"/>
          <w:szCs w:val="24"/>
        </w:rPr>
        <w:t>当多个主权国家同时被利己逻辑推向军备竞赛、封锁、对抗与误判时，全球共同生存底座将面临不可逆的威胁。这不是遥远的风险——它已经在亚太海域的无人系统接触中、在关键矿产与算力的阵营化封锁中、在公共卫生事件的事实未明之前的叙事定罪中，露出了清晰轮廓。在2025-2026年的俄乌战场及相关国内防空实践中，低成本无人系统对高价值目标的不对称威胁、私人主体参与防空与电子战等现象，已经显示出军民边界与国家安全承载方式正在变化。</w:t>
      </w:r>
    </w:p>
    <w:p>
      <w:pPr>
        <w:pStyle w:val="Heading2"/>
      </w:pPr>
      <w:r>
        <w:t>口径说明：存续是文明不可失守的底线；文明跃迁的三目标依次是生存无忧、生活幸福、生命更有意义。本文聚焦第一目标——生存无忧。</w:t>
      </w:r>
    </w:p>
    <w:p>
      <w:pPr>
        <w:pStyle w:val="Heading2"/>
        <w:spacing w:after="120" w:before="200"/>
      </w:pPr>
      <w:r>
        <w:rPr>
          <w:rFonts w:ascii="黑体" w:cs="Songti SC" w:eastAsia="黑体" w:hAnsi="黑体"/>
          <w:b/>
          <w:bCs/>
          <w:color w:val="1A1A1A"/>
          <w:sz w:val="27"/>
          <w:szCs w:val="27"/>
        </w:rPr>
        <w:t xml:space="preserve">文明跃迁的第一目标：人类整体生存无忧</w:t>
      </w:r>
    </w:p>
    <w:p>
      <w:pPr>
        <w:spacing w:after="80" w:before="0" w:line="283" w:lineRule="auto"/>
        <w:ind w:firstLine="420"/>
        <w:jc w:val="both"/>
      </w:pPr>
      <w:r>
        <w:rPr>
          <w:rFonts w:ascii="宋体" w:cs="Songti SC" w:eastAsia="宋体" w:hAnsi="宋体"/>
          <w:color w:val="1A1A1A"/>
          <w:sz w:val="24"/>
          <w:szCs w:val="24"/>
        </w:rPr>
        <w:t xml:space="preserve">因此，文明跃迁的第一目标，不是遥远的星际航行，不是意义永生，而是人类整体生存无忧。</w:t>
      </w:r>
    </w:p>
    <w:p>
      <w:pPr>
        <w:spacing w:after="80" w:before="0" w:line="283" w:lineRule="auto"/>
        <w:ind w:firstLine="420"/>
        <w:jc w:val="both"/>
      </w:pPr>
      <w:r>
        <w:rPr>
          <w:rFonts w:ascii="宋体" w:hAnsi="宋体" w:eastAsia="宋体"/>
          <w:sz w:val="21"/>
        </w:rPr>
        <w:t>从守住生存到完成跃迁，中间有一条必须走完的递进链，可以先在此标明，后文逐节展开：共同存续，先阻止不可逆灾难，让国家、制度、社会、个体都还拥有承载自身未来的世界；共同安全，通过协同共生建立不可逆风险的护栏，让各方不再只能把安全寄托于压倒对手；共同预期，让国家、群体与个体都能相信未来不是必然被摧毁、被抛弃、被替代、被封死；共同意义，让人的价值来源逐渐从占有、压倒、证明优越，转向创造、守护、贡献、被需要；文明跃迁，当共同存续不再只由恐惧驱动，而长成新的制度结构、价值结构与意义结构，文明才真正从旧博弈逻辑中跃迁出来。</w:t>
      </w:r>
    </w:p>
    <w:p>
      <w:pPr>
        <w:spacing w:after="80" w:before="0" w:line="283" w:lineRule="auto"/>
        <w:ind w:firstLine="420"/>
        <w:jc w:val="both"/>
      </w:pPr>
      <w:r>
        <w:rPr>
          <w:rFonts w:ascii="宋体" w:cs="Songti SC" w:eastAsia="宋体" w:hAnsi="宋体"/>
          <w:color w:val="1A1A1A"/>
          <w:sz w:val="24"/>
          <w:szCs w:val="24"/>
        </w:rPr>
        <w:t xml:space="preserve">本文在此对任务边界作出说明，以免误读这条链的最后一环。本文的任务，不是完整展开文明跃迁的制度方案，而是证明为什么共同存续不能停留在危机管控、必须持续引向文明跃迁。至于文明跃迁本身如何在操作层面发生——新的意义经济如何构建，贡献与被需要如何成为可度量、可激励的价值，资源使用机制如何支撑非零和的价值获取，从恐惧驱动到意义驱动的转换通过何种制度承载——这些属于另一项更深、更复杂的专项工作，由本体系的其他文本承载，将在后续逐渐展开。本文在文明跃迁这一环上的克制，是有意的留白，而非论证的缺失：把"为什么必须跃迁"证明清楚，已经是这一篇的全部任务；"如何跃迁"留给专门的文本，因为它需要的不是更多的推演，而是另一种性质的建构。读者若在此处感到"只见方向、未见方案"，那正是本文有意停住的地方——避免失控是起点，不是终点；而起点之后那条路有多远、怎么走，取决于能否先在这一篇里，把那个起点站稳。</w:t>
      </w:r>
    </w:p>
    <w:p>
      <w:pPr>
        <w:spacing w:after="80" w:before="0" w:line="283" w:lineRule="auto"/>
        <w:ind w:firstLine="420"/>
        <w:jc w:val="both"/>
      </w:pPr>
      <w:r>
        <w:rPr>
          <w:rFonts w:ascii="宋体" w:cs="Songti SC" w:eastAsia="宋体" w:hAnsi="宋体"/>
          <w:color w:val="1A1A1A"/>
          <w:sz w:val="24"/>
          <w:szCs w:val="24"/>
        </w:rPr>
        <w:t xml:space="preserve">在AGI能力被纳入国家博弈的时代，生存无忧不仅是道德底线，更是所有国家长期利益的共同底座。一旦底座被摧毁，任何国家的安全、发展与制度未来都无从谈起。谈判的意义，是在不可逆结果发生之前，为文明争取一个缓冲地带。</w:t>
      </w:r>
    </w:p>
    <w:p>
      <w:pPr>
        <w:spacing w:after="80" w:before="0" w:line="283" w:lineRule="auto"/>
        <w:ind w:firstLine="420"/>
        <w:jc w:val="both"/>
      </w:pPr>
      <w:r>
        <w:rPr>
          <w:rFonts w:ascii="宋体" w:hAnsi="宋体" w:eastAsia="宋体"/>
          <w:sz w:val="21"/>
        </w:rPr>
        <w:t>本文的逻辑链条是：旧博弈方式不可持续→五条替代路径各有功能但无法单独成为长期归宿→在本文当前识别的约束与已检验路径集合中，协同共生是唯一尚未被推翻的长期制度方向→协同共生是文明跃迁的基础条件→文明跃迁是解决危机源头、消除危机火种持续生成和放大条件的根本路径→文明跃迁的第一目标是人类整体生存无忧。协同共生是起点，不是终点。</w:t>
      </w:r>
    </w:p>
    <w:p>
      <w:pPr>
        <w:pStyle w:val="Heading2"/>
        <w:spacing w:after="120" w:before="200"/>
      </w:pPr>
      <w:r>
        <w:rPr>
          <w:rFonts w:ascii="黑体" w:cs="Songti SC" w:eastAsia="黑体" w:hAnsi="黑体"/>
          <w:b/>
          <w:bCs/>
          <w:color w:val="1A1A1A"/>
          <w:sz w:val="27"/>
          <w:szCs w:val="27"/>
        </w:rPr>
        <w:t xml:space="preserve">六个压缩：国家决策空间如何被挤压</w:t>
      </w:r>
    </w:p>
    <w:p>
      <w:pPr>
        <w:shd w:fill="F7F4EC" w:val="clear"/>
        <w:spacing w:after="80" w:line="283" w:lineRule="auto"/>
        <w:ind w:left="240" w:firstLine="420"/>
        <w:jc w:val="left"/>
      </w:pPr>
      <w:r>
        <w:rPr>
          <w:rFonts w:ascii="宋体" w:cs="Songti SC" w:eastAsia="宋体" w:hAnsi="宋体"/>
          <w:color w:val="1A1A1A"/>
          <w:sz w:val="24"/>
          <w:szCs w:val="24"/>
        </w:rPr>
        <w:t xml:space="preserve">压缩维度 核心含义</w:t>
      </w:r>
    </w:p>
    <w:p>
      <w:pPr>
        <w:shd w:fill="F7F4EC" w:val="clear"/>
        <w:spacing w:after="80" w:line="283" w:lineRule="auto"/>
        <w:ind w:left="240" w:firstLine="420"/>
        <w:jc w:val="left"/>
      </w:pPr>
      <w:r>
        <w:rPr>
          <w:rFonts w:ascii="宋体" w:cs="Songti SC" w:eastAsia="宋体" w:hAnsi="宋体"/>
          <w:color w:val="1A1A1A"/>
          <w:sz w:val="24"/>
          <w:szCs w:val="24"/>
        </w:rPr>
        <w:t xml:space="preserve">AI自主武器 压缩决策时间，危机升级快于外交沟通、情报核实与人类克制</w:t>
      </w:r>
    </w:p>
    <w:p>
      <w:pPr>
        <w:shd w:fill="F7F4EC" w:val="clear"/>
        <w:spacing w:after="80" w:line="283" w:lineRule="auto"/>
        <w:ind w:left="240" w:firstLine="420"/>
        <w:jc w:val="left"/>
      </w:pPr>
      <w:r>
        <w:rPr>
          <w:rFonts w:ascii="宋体" w:cs="Songti SC" w:eastAsia="宋体" w:hAnsi="宋体"/>
          <w:color w:val="1A1A1A"/>
          <w:sz w:val="24"/>
          <w:szCs w:val="24"/>
        </w:rPr>
        <w:t xml:space="preserve">关键依赖系统 压缩反击窗口，卫星/通讯/算力一旦被压制，受害方可能同时失去预警、指挥、判断与反击可信度</w:t>
      </w:r>
    </w:p>
    <w:p>
      <w:pPr>
        <w:shd w:fill="F7F4EC" w:val="clear"/>
        <w:spacing w:after="80" w:line="283" w:lineRule="auto"/>
        <w:ind w:left="240" w:firstLine="420"/>
        <w:jc w:val="left"/>
      </w:pPr>
      <w:r>
        <w:rPr>
          <w:rFonts w:ascii="宋体" w:hAnsi="宋体" w:eastAsia="宋体"/>
          <w:sz w:val="21"/>
        </w:rPr>
        <w:t>AI 生物风险 压缩归因空间，异常事件在事实未明前已被多重解释占据</w:t>
      </w:r>
    </w:p>
    <w:p>
      <w:pPr>
        <w:shd w:fill="F7F4EC" w:val="clear"/>
        <w:spacing w:after="80" w:line="283" w:lineRule="auto"/>
        <w:ind w:left="240" w:firstLine="420"/>
        <w:jc w:val="left"/>
      </w:pPr>
      <w:r>
        <w:rPr>
          <w:rFonts w:ascii="宋体" w:cs="Songti SC" w:eastAsia="宋体" w:hAnsi="宋体"/>
          <w:color w:val="1A1A1A"/>
          <w:sz w:val="24"/>
          <w:szCs w:val="24"/>
        </w:rPr>
        <w:t xml:space="preserve">资源与算力竞争 压缩发展空间，阵营化封锁将经济竞争推向国家长期发展权之争</w:t>
      </w:r>
    </w:p>
    <w:p>
      <w:pPr>
        <w:shd w:fill="F7F4EC" w:val="clear"/>
        <w:spacing w:after="80" w:line="283" w:lineRule="auto"/>
        <w:ind w:left="240" w:firstLine="420"/>
        <w:jc w:val="left"/>
      </w:pPr>
      <w:r>
        <w:rPr>
          <w:rFonts w:ascii="宋体" w:cs="Songti SC" w:eastAsia="宋体" w:hAnsi="宋体"/>
          <w:color w:val="1A1A1A"/>
          <w:sz w:val="24"/>
          <w:szCs w:val="24"/>
        </w:rPr>
        <w:t xml:space="preserve">文明叙事冲突 压缩妥协空间，对方存在被定义为威胁后任何合作都被怀疑</w:t>
      </w:r>
    </w:p>
    <w:p>
      <w:pPr>
        <w:shd w:fill="F7F4EC" w:val="clear"/>
        <w:spacing w:after="80" w:line="283" w:lineRule="auto"/>
        <w:ind w:left="240" w:firstLine="420"/>
        <w:jc w:val="left"/>
      </w:pPr>
      <w:r>
        <w:rPr>
          <w:rFonts w:ascii="宋体" w:cs="Songti SC" w:eastAsia="宋体" w:hAnsi="宋体"/>
          <w:color w:val="1A1A1A"/>
          <w:sz w:val="24"/>
          <w:szCs w:val="24"/>
        </w:rPr>
        <w:t xml:space="preserve">AGI学习旧逻辑 压缩人类最终关闭权——人类不能一边用先发自保运行世界，一边指望AGI只学习纸面道德</w:t>
      </w:r>
    </w:p>
    <w:p>
      <w:pPr>
        <w:spacing w:after="80" w:before="0" w:line="283" w:lineRule="auto"/>
        <w:ind w:firstLine="420"/>
        <w:jc w:val="both"/>
      </w:pPr>
      <w:r>
        <w:rPr>
          <w:rFonts w:ascii="宋体" w:cs="Songti SC" w:eastAsia="宋体" w:hAnsi="宋体"/>
          <w:color w:val="1A1A1A"/>
          <w:sz w:val="24"/>
          <w:szCs w:val="24"/>
        </w:rPr>
        <w:t xml:space="preserve">这六个压缩共同构成一个判断：未来风险已经不再是某一部门、某一行业、某一国家可以独自处理的专项问题，而是需要最高层级政治判断的复合型生存问题。</w:t>
      </w:r>
    </w:p>
    <w:p>
      <w:pPr>
        <w:spacing w:after="80" w:before="0" w:line="283" w:lineRule="auto"/>
        <w:ind w:firstLine="420"/>
        <w:jc w:val="both"/>
      </w:pPr>
      <w:r>
        <w:rPr>
          <w:rFonts w:ascii="宋体" w:cs="Songti SC" w:eastAsia="宋体" w:hAnsi="宋体"/>
          <w:color w:val="1A1A1A"/>
          <w:sz w:val="24"/>
          <w:szCs w:val="24"/>
        </w:rPr>
        <w:t xml:space="preserve">而这六个压缩，最终汇聚成一个总压缩：未来预期被压缩。当国家看不见安全的未来、群体看不见发展的未来、个体看不见意义的未来，所有技术、资源与叙事的风险都会获得更强的动员基础——因为失去未来预期的人心，会把每一项外部风险都重新解读为生存威胁。六个压缩压在外部结构上，总压缩压在人心上；而人心一旦被压到失去对未来的预期，外部六压的每一处都会被放大。这就是为什么后文要论证：守住共同存续只是止住坠落，真正要守住的，是让国家、群体与个体重新拥有可预期的未来。</w:t>
      </w:r>
    </w:p>
    <w:p>
      <w:pPr>
        <w:pStyle w:val="Heading2"/>
        <w:spacing w:after="120" w:before="200"/>
      </w:pPr>
      <w:r>
        <w:rPr>
          <w:rFonts w:ascii="黑体" w:cs="Songti SC" w:eastAsia="黑体" w:hAnsi="黑体"/>
          <w:b/>
          <w:bCs/>
          <w:color w:val="1A1A1A"/>
          <w:sz w:val="27"/>
          <w:szCs w:val="27"/>
        </w:rPr>
        <w:t>战略情景窗口（工作假设）</w:t>
      </w:r>
    </w:p>
    <w:p>
      <w:pPr>
        <w:spacing w:after="80" w:line="283" w:lineRule="auto"/>
        <w:ind w:left="600" w:firstLine="420"/>
        <w:jc w:val="both"/>
      </w:pPr>
      <w:r>
        <w:rPr>
          <w:rFonts w:ascii="宋体" w:hAnsi="宋体" w:eastAsia="宋体"/>
          <w:sz w:val="21"/>
        </w:rPr>
        <w:t>·　近中期情景：AI自主战术系统部署风险可能继续上升；关键依赖系统可能更频繁成为灰区打击目标；AI 生物工具的双用风险可能提高。</w:t>
      </w:r>
    </w:p>
    <w:p>
      <w:pPr>
        <w:spacing w:after="80" w:line="283" w:lineRule="auto"/>
        <w:ind w:left="600" w:firstLine="420"/>
        <w:jc w:val="both"/>
      </w:pPr>
      <w:r>
        <w:rPr>
          <w:rFonts w:ascii="宋体" w:cs="Songti SC" w:eastAsia="宋体" w:hAnsi="宋体"/>
          <w:color w:val="6B2737"/>
          <w:sz w:val="24"/>
          <w:szCs w:val="24"/>
        </w:rPr>
        <w:t>·　中期情景：关键矿产、芯片、算力、电力、水资源压力可能趋于常态化，资源与供应链安全化可能进一步加深。</w:t>
      </w:r>
      <w:r>
        <w:rPr>
          <w:rFonts w:ascii="宋体" w:cs="Songti SC" w:eastAsia="宋体" w:hAnsi="宋体"/>
          <w:color w:val="1A1A1A"/>
          <w:sz w:val="24"/>
          <w:szCs w:val="24"/>
        </w:rPr>
      </w:r>
    </w:p>
    <w:p>
      <w:pPr>
        <w:spacing w:after="80" w:line="283" w:lineRule="auto"/>
        <w:ind w:left="600" w:firstLine="420"/>
        <w:jc w:val="both"/>
      </w:pPr>
      <w:r>
        <w:rPr>
          <w:rFonts w:ascii="宋体" w:cs="Songti SC" w:eastAsia="宋体" w:hAnsi="宋体"/>
          <w:color w:val="6B2737"/>
          <w:sz w:val="24"/>
          <w:szCs w:val="24"/>
        </w:rPr>
        <w:t>·　制度磨合情景：有实际约束力的多边框架通常需要持续谈判、验证与信任积累；所需时间高度依赖议题、参与方与机制设计，不预设统一年限。</w:t>
      </w:r>
      <w:r>
        <w:rPr>
          <w:rFonts w:ascii="宋体" w:cs="Songti SC" w:eastAsia="宋体" w:hAnsi="宋体"/>
          <w:color w:val="1A1A1A"/>
          <w:sz w:val="24"/>
          <w:szCs w:val="24"/>
        </w:rPr>
      </w:r>
    </w:p>
    <w:p>
      <w:pPr>
        <w:spacing w:after="80" w:before="0" w:line="283" w:lineRule="auto"/>
        <w:ind w:firstLine="420"/>
        <w:jc w:val="both"/>
      </w:pPr>
      <w:r>
        <w:rPr>
          <w:rFonts w:ascii="宋体" w:cs="Songti SC" w:eastAsia="宋体" w:hAnsi="宋体"/>
          <w:color w:val="1A1A1A"/>
          <w:sz w:val="24"/>
          <w:szCs w:val="24"/>
        </w:rPr>
        <w:t>本文把当前至未来十年视为优先观察与主动准备期，而不是客观截止日期；若技术扩散、军备自主化或治理协作出现重大变化，应重新判断窗口。</w:t>
      </w:r>
    </w:p>
    <w:p>
      <w:pPr>
        <w:spacing w:after="80" w:before="220" w:line="283" w:lineRule="auto"/>
        <w:ind w:left="720" w:right="720" w:firstLine="420"/>
        <w:jc w:val="center"/>
      </w:pPr>
      <w:r>
        <w:rPr>
          <w:rFonts w:ascii="宋体" w:cs="Songti SC" w:eastAsia="宋体" w:hAnsi="宋体"/>
          <w:b/>
          <w:bCs/>
          <w:color w:val="6B2737"/>
          <w:sz w:val="26"/>
          <w:szCs w:val="26"/>
        </w:rPr>
        <w:t xml:space="preserve">不谈，风险自我放大；早谈，还有缓冲；晚谈，只剩危机倒逼。</w:t>
      </w:r>
    </w:p>
    <w:p>
      <w:pPr>
        <w:spacing w:after="80" w:before="0" w:line="283" w:lineRule="auto"/>
        <w:ind w:firstLine="420"/>
        <w:jc w:val="both"/>
      </w:pPr>
      <w:r>
        <w:rPr>
          <w:rFonts w:ascii="宋体" w:cs="Songti SC" w:eastAsia="宋体" w:hAnsi="宋体"/>
          <w:color w:val="1A1A1A"/>
          <w:sz w:val="24"/>
          <w:szCs w:val="24"/>
        </w:rPr>
        <w:t>【窗口期加速关闭警告】 2025-2026年俄乌远程无人机攻防战的实战演化表明，本文描述的结构性趋势——低成本不对称打击、关键基础设施脆弱性、军民边界消融、全社会军事化——正在以快于预期的速度落地。当低成本无人机可以摧毁或瘫痪高价值装备、当私人主体开始被纳入本地反无人机与防空体系、当私企部署军用级电子战系统时，旧博弈逻辑不是在“崩溃”，而是在“加速自我强化”。双方不是在寻求约束，而是在竞赛中越陷越深。共同应对机制的启动速度，已显著低于风险自我放大的速度。</w:t>
      </w:r>
    </w:p>
    <w:p>
      <w:pPr>
        <w:pStyle w:val="Heading2"/>
        <w:spacing w:after="120" w:before="200"/>
      </w:pPr>
      <w:r>
        <w:rPr>
          <w:rFonts w:ascii="黑体" w:cs="Songti SC" w:eastAsia="黑体" w:hAnsi="黑体"/>
          <w:b/>
          <w:bCs/>
          <w:color w:val="1A1A1A"/>
          <w:sz w:val="27"/>
          <w:szCs w:val="27"/>
        </w:rPr>
        <w:t xml:space="preserve">关于这份文本</w:t>
      </w:r>
    </w:p>
    <w:p>
      <w:pPr>
        <w:spacing w:after="80" w:before="0" w:line="283" w:lineRule="auto"/>
        <w:ind w:firstLine="420"/>
        <w:jc w:val="both"/>
      </w:pPr>
      <w:r>
        <w:rPr>
          <w:rFonts w:ascii="宋体" w:cs="Songti SC" w:eastAsia="宋体" w:hAnsi="宋体"/>
          <w:color w:val="1A1A1A"/>
          <w:sz w:val="24"/>
          <w:szCs w:val="24"/>
        </w:rPr>
        <w:t xml:space="preserve">这不是一份预测，也不是一份立场宣示。它是一次推演——把这个时代正在叠加的几个结构性变量摆在一起，看它们合起来会把国家间的博弈推向何处，又给国家的长远利益留下什么样的选择空间。</w:t>
      </w:r>
    </w:p>
    <w:p>
      <w:pPr>
        <w:spacing w:after="80" w:before="0" w:line="283" w:lineRule="auto"/>
        <w:ind w:firstLine="420"/>
        <w:jc w:val="both"/>
      </w:pPr>
      <w:r>
        <w:rPr>
          <w:rFonts w:ascii="宋体" w:cs="Songti SC" w:eastAsia="宋体" w:hAnsi="宋体"/>
          <w:color w:val="1A1A1A"/>
          <w:sz w:val="24"/>
          <w:szCs w:val="24"/>
        </w:rPr>
        <w:t xml:space="preserve">它无意说服谁，也不要求认同。它只想把一条尽量诚实的推演链摆清楚，供有判断力的人自行研判。</w:t>
      </w:r>
    </w:p>
    <w:p>
      <w:pPr>
        <w:spacing w:after="80" w:before="0" w:line="283" w:lineRule="auto"/>
        <w:ind w:firstLine="420"/>
        <w:jc w:val="both"/>
      </w:pPr>
      <w:r>
        <w:rPr>
          <w:rFonts w:ascii="宋体" w:cs="Songti SC" w:eastAsia="宋体" w:hAnsi="宋体"/>
          <w:color w:val="1A1A1A"/>
          <w:sz w:val="24"/>
          <w:szCs w:val="24"/>
        </w:rPr>
        <w:t xml:space="preserve">本文同时面向六类读者，每类读者有不同的入口：</w:t>
      </w:r>
    </w:p>
    <w:p>
      <w:pPr>
        <w:spacing w:after="80" w:line="283" w:lineRule="auto"/>
        <w:ind w:left="600" w:firstLine="420"/>
        <w:jc w:val="both"/>
      </w:pPr>
      <w:r>
        <w:rPr>
          <w:rFonts w:ascii="宋体" w:hAnsi="宋体" w:eastAsia="宋体"/>
          <w:sz w:val="21"/>
        </w:rPr>
        <w:t>·　所有读者：第一章（危机涌现）是全书的概念基础，建议先读——它决定后续被理解为“风险列举”还是“结构性诊断”</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最高决策层：速读摘要 + 核心推演 + 第二十三章（不能外包的最高判断）</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战略规划部门：核心推演全文 + 第二、三部分（五条替代路径排除 + 四重博弈）</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军方与安全系统：第六章 + 第七章 + 核心推演第3-6步（关键依赖脆弱性、断链自主、灰区代理、先发自保）</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外交与国际机制团队：第十四至第二十章（谈判启动路径与机制设计）</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科技治理与产业政策者：第八章 + 第十六至第十八章（资源阈值、共同应对机制功能）</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思想界与公共知识分子：第九章 + 第四部分 + 结语（文明叙事冲突、文明跃迁、利己逻辑的转换）</w:t>
      </w:r>
    </w:p>
    <w:p>
      <w:pPr>
        <w:spacing w:after="80" w:before="0" w:line="283" w:lineRule="auto"/>
        <w:ind w:firstLine="420"/>
        <w:jc w:val="both"/>
      </w:pPr>
      <w:r>
        <w:rPr>
          <w:rFonts w:ascii="宋体" w:cs="Songti SC" w:eastAsia="宋体" w:hAnsi="宋体"/>
          <w:color w:val="1A1A1A"/>
          <w:sz w:val="24"/>
          <w:szCs w:val="24"/>
        </w:rPr>
        <w:t xml:space="preserve">本文不要求线性通读。不同读者可依据职责、关注重点与研判需要，进入相应部分。</w:t>
      </w:r>
    </w:p>
    <w:p>
      <w:pPr>
        <w:pStyle w:val="Heading2"/>
        <w:spacing w:after="120" w:before="200"/>
      </w:pPr>
      <w:r>
        <w:rPr>
          <w:rFonts w:ascii="黑体" w:cs="Songti SC" w:eastAsia="黑体" w:hAnsi="黑体"/>
          <w:b/>
          <w:bCs/>
          <w:color w:val="1A1A1A"/>
          <w:sz w:val="27"/>
          <w:szCs w:val="27"/>
        </w:rPr>
        <w:t xml:space="preserve">阅读说明：本文如何证明它的结论</w:t>
      </w:r>
    </w:p>
    <w:p>
      <w:pPr>
        <w:spacing w:after="80" w:before="0" w:line="283" w:lineRule="auto"/>
        <w:ind w:firstLine="420"/>
        <w:jc w:val="both"/>
      </w:pPr>
      <w:r>
        <w:rPr>
          <w:rFonts w:ascii="宋体" w:cs="Songti SC" w:eastAsia="宋体" w:hAnsi="宋体"/>
          <w:color w:val="1A1A1A"/>
          <w:sz w:val="24"/>
          <w:szCs w:val="24"/>
        </w:rPr>
        <w:t xml:space="preserve">本文不是一份预测，也不是一份立场宣言，而是一次推演。它要做的，是证明一个结论在逻辑上别无替代，而不是断言它正确。</w:t>
      </w:r>
    </w:p>
    <w:p>
      <w:pPr>
        <w:pStyle w:val="Heading2"/>
        <w:spacing w:after="120" w:before="200"/>
      </w:pPr>
      <w:r>
        <w:rPr>
          <w:rFonts w:ascii="黑体" w:cs="Songti SC" w:eastAsia="黑体" w:hAnsi="黑体"/>
          <w:b/>
          <w:bCs/>
          <w:color w:val="1A1A1A"/>
          <w:sz w:val="27"/>
          <w:szCs w:val="27"/>
        </w:rPr>
        <w:t xml:space="preserve">关于本文的三类陈述</w:t>
      </w:r>
    </w:p>
    <w:p>
      <w:pPr>
        <w:spacing w:after="80" w:before="0" w:line="283" w:lineRule="auto"/>
        <w:ind w:firstLine="420"/>
        <w:jc w:val="both"/>
      </w:pPr>
      <w:r>
        <w:rPr>
          <w:rFonts w:ascii="宋体" w:cs="Songti SC" w:eastAsia="宋体" w:hAnsi="宋体"/>
          <w:color w:val="1A1A1A"/>
          <w:sz w:val="24"/>
          <w:szCs w:val="24"/>
        </w:rPr>
        <w:t xml:space="preserve">本文区分三类陈述，并在关键处显式标注：</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逻辑必然——其否命题自相矛盾，无法被反驳。</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高概率趋势——在给定条件下极可能发生，但非绝对。</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机制例示——用一个具体场景帮助“看见”某个结构如何运转，它证明的是机制，不是预言那个具体场景一定发生。文中所有具体场景均可替换为任意同类，结论不变。</w:t>
      </w:r>
    </w:p>
    <w:p>
      <w:pPr>
        <w:spacing w:after="80" w:before="0" w:line="283" w:lineRule="auto"/>
        <w:ind w:firstLine="420"/>
        <w:jc w:val="both"/>
      </w:pPr>
      <w:r>
        <w:rPr>
          <w:rFonts w:ascii="宋体" w:cs="Songti SC" w:eastAsia="宋体" w:hAnsi="宋体"/>
          <w:color w:val="1A1A1A"/>
          <w:sz w:val="24"/>
          <w:szCs w:val="24"/>
        </w:rPr>
        <w:t xml:space="preserve">本文结论的真正强度，不来自任何单一因果链，而来自“收敛”——无论从哪个变量出发、无论中途试图走哪条替代路径，最终都汇聚到同一个结局。</w:t>
      </w:r>
    </w:p>
    <w:p>
      <w:pPr>
        <w:pStyle w:val="Heading1"/>
        <w:pBdr>
          <w:bottom w:val="single" w:color="C9A227" w:sz="6" w:space="8"/>
        </w:pBdr>
        <w:spacing w:after="120" w:before="200"/>
      </w:pPr>
      <w:r>
        <w:rPr>
          <w:rFonts w:ascii="黑体" w:cs="Songti SC" w:eastAsia="黑体" w:hAnsi="黑体"/>
          <w:b/>
          <w:bCs/>
          <w:color w:val="6B2737"/>
          <w:sz w:val="34"/>
          <w:szCs w:val="34"/>
        </w:rPr>
        <w:t xml:space="preserve">核心推演：为什么旧博弈方式必然关闭共同未来</w:t>
      </w:r>
    </w:p>
    <w:p>
      <w:pPr>
        <w:spacing w:after="80" w:before="0" w:line="283" w:lineRule="auto"/>
        <w:ind w:firstLine="420"/>
        <w:jc w:val="both"/>
      </w:pPr>
      <w:r>
        <w:rPr>
          <w:rFonts w:ascii="宋体" w:cs="Songti SC" w:eastAsia="宋体" w:hAnsi="宋体"/>
          <w:color w:val="1A1A1A"/>
          <w:sz w:val="24"/>
          <w:szCs w:val="24"/>
        </w:rPr>
        <w:t xml:space="preserve">以下推演逐条建立一条必然链条。每一条都以上一条为前提，从能力结构出发，逐步推至AI断链自主、战略反击前置化、AGI继承风险，最终收敛到“旧博弈方式不可持续”的结论。</w:t>
      </w:r>
    </w:p>
    <w:p>
      <w:pPr>
        <w:spacing w:after="80" w:before="0" w:line="283" w:lineRule="auto"/>
        <w:ind w:firstLine="420"/>
        <w:jc w:val="both"/>
      </w:pPr>
      <w:r>
        <w:rPr>
          <w:rFonts w:ascii="宋体" w:hAnsi="宋体" w:eastAsia="宋体"/>
          <w:sz w:val="21"/>
        </w:rPr>
        <w:t>需要先点明这条链背后的机制，否则它容易被读成一串孤立的因果。这十步之所以必然、而非或然，根源在第一章已经立起的那个判断：AGI 时代的多重风险不再是并列的清单，而是一场危机涌现——它们彼此耦合（一个领域的应对传导为另一领域的恶化），彼此互锁（单边自保因对手只看能力不看意图而被解读为威胁，越应对越糟），并以远超治理与人类响应的速度加速放大，最终超出人类组织实时决策的极限。下面每一步推演，都是这场聚合在某一环上的具体展开：能力结构的改变是聚合的前提，断链自主与反击前置是互锁的产物，AGI继承旧逻辑是聚合反作用于人类自身的镜像。把这十步连起来看，它们呈现的不是十个分立的风险，而是同一场聚合如何一步步关闭共同未来。</w:t>
      </w:r>
    </w:p>
    <w:p>
      <w:pPr>
        <w:spacing w:after="80" w:before="0" w:line="283" w:lineRule="auto"/>
        <w:ind w:firstLine="420"/>
        <w:jc w:val="both"/>
      </w:pPr>
      <w:r>
        <w:rPr>
          <w:rFonts w:ascii="宋体" w:cs="Songti SC" w:eastAsia="宋体" w:hAnsi="宋体"/>
          <w:color w:val="1A1A1A"/>
          <w:sz w:val="24"/>
          <w:szCs w:val="24"/>
        </w:rPr>
        <w:t xml:space="preserve">1. 技术能力正在改变破坏结构</w:t>
      </w:r>
    </w:p>
    <w:p>
      <w:pPr>
        <w:spacing w:after="80" w:before="0" w:line="283" w:lineRule="auto"/>
        <w:ind w:firstLine="420"/>
        <w:jc w:val="both"/>
      </w:pPr>
      <w:r>
        <w:rPr>
          <w:rFonts w:ascii="宋体" w:cs="Songti SC" w:eastAsia="宋体" w:hAnsi="宋体"/>
          <w:color w:val="1A1A1A"/>
          <w:sz w:val="24"/>
          <w:szCs w:val="24"/>
        </w:rPr>
        <w:t xml:space="preserve">过去的国家竞争，破坏能力大体受国家规模、工业能力、军事部署、可见行动和归因机制约束。核武器、航母、导弹体系需要国家级组织能力支撑——它们可怕，但相对可见；危险，但存在威慑边界。</w:t>
      </w:r>
    </w:p>
    <w:p>
      <w:pPr>
        <w:spacing w:after="80" w:before="0" w:line="283" w:lineRule="auto"/>
        <w:ind w:firstLine="420"/>
        <w:jc w:val="both"/>
      </w:pPr>
      <w:r>
        <w:rPr>
          <w:rFonts w:ascii="宋体" w:cs="Songti SC" w:eastAsia="宋体" w:hAnsi="宋体"/>
          <w:color w:val="1A1A1A"/>
          <w:sz w:val="24"/>
          <w:szCs w:val="24"/>
        </w:rPr>
        <w:t xml:space="preserve">但AI、自主武器、合成生物、网络攻击出现后，破坏能力开始脱离传统边界。风险不再只来自大国军队，也可能来自模型、实验室、供应链漏洞、算法误判、灰色组织和难以归因的系统性事故。某些高后果风险不再需要传统战争动员，不再需要公开军事部署，也不一定在发生之初就能被识别为攻击。</w:t>
      </w:r>
    </w:p>
    <w:p>
      <w:pPr>
        <w:spacing w:after="80" w:before="220" w:line="283" w:lineRule="auto"/>
        <w:ind w:left="720" w:right="720" w:firstLine="420"/>
        <w:jc w:val="center"/>
      </w:pPr>
      <w:r>
        <w:rPr>
          <w:rFonts w:ascii="宋体" w:cs="Songti SC" w:eastAsia="宋体" w:hAnsi="宋体"/>
          <w:b/>
          <w:bCs/>
          <w:color w:val="6B2737"/>
          <w:sz w:val="26"/>
          <w:szCs w:val="26"/>
        </w:rPr>
        <w:t xml:space="preserve">【现实锚点】</w:t>
      </w:r>
    </w:p>
    <w:p>
      <w:pPr>
        <w:spacing w:after="80" w:before="0" w:line="283" w:lineRule="auto"/>
        <w:ind w:firstLine="420"/>
        <w:jc w:val="both"/>
      </w:pPr>
      <w:r>
        <w:rPr>
          <w:rFonts w:ascii="宋体" w:cs="Songti SC" w:eastAsia="宋体" w:hAnsi="宋体"/>
          <w:color w:val="1A1A1A"/>
          <w:sz w:val="24"/>
          <w:szCs w:val="24"/>
        </w:rPr>
        <w:t>以下现实趋势已有公开报道与政策实践作为背景：亚太及其他高竞争地区已出现无人系统接触、导航与电磁干扰等事件；先进芯片、关键矿产和部分科研合作正在更频繁地被纳入国家安全框架；公共卫生异常事件也更容易在事实完全查明前进入国家安全与情报研判。本文只据此说明可见性、归因与关键节点依赖的风险正在上升，不把“逐年上升”或特定西太平洋力量结构作为未经专门数据证明的事实。</w:t>
      </w:r>
    </w:p>
    <w:p>
      <w:pPr>
        <w:spacing w:after="80" w:before="0" w:line="283" w:lineRule="auto"/>
        <w:ind w:firstLine="420"/>
        <w:jc w:val="both"/>
      </w:pPr>
      <w:r>
        <w:rPr>
          <w:rFonts w:ascii="宋体" w:cs="Songti SC" w:eastAsia="宋体" w:hAnsi="宋体"/>
          <w:color w:val="1A1A1A"/>
          <w:sz w:val="24"/>
          <w:szCs w:val="24"/>
        </w:rPr>
        <w:t>在2025-2026年的俄乌战场上，卫星互联网已被用于无人系统的远距离通信与控制，使操作者与战场之间的物理距离显著增加。乌克兰无人机年产能达数百万架，低成本FPV无人机已显示出对高价值装备造成不对称损失的能力。无人机打击曾显著扰动俄罗斯炼油设施，并与战争、制裁、维护等因素共同加大能源系统压力。这不是未来场景——这是当下的战场现实。</w:t>
      </w:r>
    </w:p>
    <w:p>
      <w:pPr>
        <w:spacing w:after="80" w:before="0" w:line="283" w:lineRule="auto"/>
        <w:ind w:firstLine="420"/>
        <w:jc w:val="both"/>
      </w:pPr>
      <w:r>
        <w:rPr>
          <w:rFonts w:ascii="宋体" w:cs="Songti SC" w:eastAsia="宋体" w:hAnsi="宋体"/>
          <w:color w:val="1A1A1A"/>
          <w:sz w:val="24"/>
          <w:szCs w:val="24"/>
        </w:rPr>
        <w:t xml:space="preserve">这些场景的共同特征是：它们都还在“和平”的定义之内，但已经不在旧博弈方式的舒适区之内。旧地图上标不出它们的位置，旧威慑逻辑无法为它们提供稳定解。以下推演，正是为了解释这一组已经出现的博弈形态为何出现、将走向何处、以及为什么现有工具无法处理它们。</w:t>
      </w:r>
    </w:p>
    <w:p>
      <w:pPr>
        <w:spacing w:after="80" w:before="60" w:line="283" w:lineRule="auto"/>
        <w:ind w:firstLine="420"/>
        <w:jc w:val="left"/>
      </w:pPr>
      <w:r>
        <w:rPr>
          <w:rFonts w:ascii="宋体" w:cs="Songti SC" w:eastAsia="宋体" w:hAnsi="宋体"/>
          <w:b/>
          <w:bCs/>
          <w:color w:val="6B2737"/>
          <w:sz w:val="21"/>
          <w:szCs w:val="21"/>
        </w:rPr>
        <w:t xml:space="preserve">【逻辑必然】　</w:t>
      </w:r>
      <w:r>
        <w:rPr>
          <w:rFonts w:ascii="宋体" w:cs="Songti SC" w:eastAsia="宋体" w:hAnsi="宋体"/>
          <w:color w:val="404040"/>
          <w:sz w:val="24"/>
          <w:szCs w:val="24"/>
        </w:rPr>
        <w:t xml:space="preserve">如果破坏能力不再需要国家级组织支撑、不再伴随可见军事部署、不再能够在发生之初被识别和归因，那么旧安全逻辑的前提——“我知道威胁从哪里来，并且来得及回应”——就与新的能力结构不相容。旧地图上的安全观在旧地图上是正确的，在新地形上则是错误的。</w:t>
      </w:r>
    </w:p>
    <w:p>
      <w:pPr>
        <w:spacing w:after="80" w:before="0" w:line="283" w:lineRule="auto"/>
        <w:ind w:firstLine="420"/>
        <w:jc w:val="both"/>
      </w:pPr>
      <w:r>
        <w:rPr>
          <w:rFonts w:ascii="宋体" w:cs="Songti SC" w:eastAsia="宋体" w:hAnsi="宋体"/>
          <w:color w:val="1A1A1A"/>
          <w:sz w:val="24"/>
          <w:szCs w:val="24"/>
        </w:rPr>
        <w:t xml:space="preserve">2. 旧威慑逻辑依赖的三个前提正在被同步抽掉</w:t>
      </w:r>
    </w:p>
    <w:p>
      <w:pPr>
        <w:spacing w:after="80" w:before="0" w:line="283" w:lineRule="auto"/>
        <w:ind w:firstLine="420"/>
        <w:jc w:val="both"/>
      </w:pPr>
      <w:r>
        <w:rPr>
          <w:rFonts w:ascii="宋体" w:cs="Songti SC" w:eastAsia="宋体" w:hAnsi="宋体"/>
          <w:color w:val="1A1A1A"/>
          <w:sz w:val="24"/>
          <w:szCs w:val="24"/>
        </w:rPr>
        <w:t xml:space="preserve">传统威慑建立在三个前提之上：对称性（双方破坏能力可比）、可见性（敌对行动可被察觉）、归因性（责任主体可被确认）。AI与新脆弱结构同时削弱三者。</w:t>
      </w:r>
    </w:p>
    <w:p>
      <w:pPr>
        <w:spacing w:after="80" w:before="220" w:line="283" w:lineRule="auto"/>
        <w:ind w:left="720" w:right="720" w:firstLine="420"/>
        <w:jc w:val="center"/>
      </w:pPr>
      <w:r>
        <w:rPr>
          <w:rFonts w:ascii="宋体" w:cs="Songti SC" w:eastAsia="宋体" w:hAnsi="宋体"/>
          <w:b/>
          <w:bCs/>
          <w:color w:val="6B2737"/>
          <w:sz w:val="26"/>
          <w:szCs w:val="26"/>
        </w:rPr>
        <w:t xml:space="preserve">【机制例示】</w:t>
      </w:r>
    </w:p>
    <w:p>
      <w:pPr>
        <w:spacing w:after="80" w:before="0" w:line="283" w:lineRule="auto"/>
        <w:ind w:firstLine="420"/>
        <w:jc w:val="both"/>
      </w:pPr>
      <w:r>
        <w:rPr>
          <w:rFonts w:ascii="宋体" w:cs="Songti SC" w:eastAsia="宋体" w:hAnsi="宋体"/>
          <w:color w:val="1A1A1A"/>
          <w:sz w:val="24"/>
          <w:szCs w:val="24"/>
        </w:rPr>
        <w:t xml:space="preserve">假设A国部署了AI-enhanced自主边境监控与快速响应系统。B国获得这一信息后，面临一个判断：A国的系统是“防御性冗余”，还是“先发打击能力的前置部署”？</w:t>
      </w:r>
    </w:p>
    <w:p>
      <w:pPr>
        <w:spacing w:after="80" w:before="0" w:line="283" w:lineRule="auto"/>
        <w:ind w:firstLine="420"/>
        <w:jc w:val="both"/>
      </w:pPr>
      <w:r>
        <w:rPr>
          <w:rFonts w:ascii="宋体" w:cs="Songti SC" w:eastAsia="宋体" w:hAnsi="宋体"/>
          <w:color w:val="1A1A1A"/>
          <w:sz w:val="24"/>
          <w:szCs w:val="24"/>
        </w:rPr>
        <w:t xml:space="preserve">B国无法确定。因为同一套技术能力——高速目标识别、威胁评估、自动响应——在和平时期表现为“边境管控”，在冲突爆发后却可以在极短时间内转化为对B国核心节点的先手压制。A国没有发射导弹、没有调动舰队、没有发表声明——它只是更新了软件。但这次软件更新改变了对B国的威慑平衡。</w:t>
      </w:r>
    </w:p>
    <w:p>
      <w:pPr>
        <w:spacing w:after="80" w:before="0" w:line="283" w:lineRule="auto"/>
        <w:ind w:firstLine="420"/>
        <w:jc w:val="both"/>
      </w:pPr>
      <w:r>
        <w:rPr>
          <w:rFonts w:ascii="宋体" w:cs="Songti SC" w:eastAsia="宋体" w:hAnsi="宋体"/>
          <w:color w:val="1A1A1A"/>
          <w:sz w:val="24"/>
          <w:szCs w:val="24"/>
        </w:rPr>
        <w:t xml:space="preserve">B国的理性选择是：不能等到明确证据出现再反应。于是B国部署同等或更高自主化的对应系统，并在设计上纳入“即使指挥链路被切断，系统仍能执行预设反击”的要求。A国观察到B国的部署后，得出对称的判断，进一步缩短自身的决策周期。</w:t>
      </w:r>
    </w:p>
    <w:p>
      <w:pPr>
        <w:spacing w:after="80" w:before="0" w:line="283" w:lineRule="auto"/>
        <w:ind w:firstLine="420"/>
        <w:jc w:val="both"/>
      </w:pPr>
      <w:r>
        <w:rPr>
          <w:rFonts w:ascii="宋体" w:cs="Songti SC" w:eastAsia="宋体" w:hAnsi="宋体"/>
          <w:color w:val="1A1A1A"/>
          <w:sz w:val="24"/>
          <w:szCs w:val="24"/>
        </w:rPr>
        <w:t xml:space="preserve">每一轮“防御性升级”在对方眼中都呈现为“进攻性前置”。 不是因为任何一方心怀恶意，而是因为同一套技术能力在和平与战争之间的切换成本极低、切换速度极快、切换信号极弱。</w:t>
      </w:r>
    </w:p>
    <w:p>
      <w:pPr>
        <w:spacing w:after="80" w:before="60" w:line="283" w:lineRule="auto"/>
        <w:ind w:firstLine="420"/>
        <w:jc w:val="left"/>
      </w:pPr>
      <w:r>
        <w:rPr>
          <w:rFonts w:ascii="宋体" w:cs="Songti SC" w:eastAsia="宋体" w:hAnsi="宋体"/>
          <w:b/>
          <w:bCs/>
          <w:color w:val="6B2737"/>
          <w:sz w:val="21"/>
          <w:szCs w:val="21"/>
        </w:rPr>
        <w:t xml:space="preserve">【逻辑必然】　</w:t>
      </w:r>
      <w:r>
        <w:rPr>
          <w:rFonts w:ascii="宋体" w:cs="Songti SC" w:eastAsia="宋体" w:hAnsi="宋体"/>
          <w:color w:val="404040"/>
          <w:sz w:val="24"/>
          <w:szCs w:val="24"/>
        </w:rPr>
        <w:t xml:space="preserve">对称性被破坏——一个卫星干扰器可以瘫痪依赖天基链路的指挥体系；可见性被破坏——一次软件更新等价于改变威慑平衡但不发射任何信号；归因性被破坏——一次事件可以被解释为“系统误判”或“蓄意测试”，但任何一方都无法确证。当威慑依赖的三个前提同时失效时，继续依赖威慑不是稳定，而是把安全建立在越来越失效的前提上。</w:t>
      </w:r>
    </w:p>
    <w:p>
      <w:pPr>
        <w:spacing w:after="80" w:before="0" w:line="283" w:lineRule="auto"/>
        <w:ind w:firstLine="420"/>
        <w:jc w:val="both"/>
      </w:pPr>
      <w:r>
        <w:rPr>
          <w:rFonts w:ascii="宋体" w:cs="Songti SC" w:eastAsia="宋体" w:hAnsi="宋体"/>
          <w:color w:val="1A1A1A"/>
          <w:sz w:val="24"/>
          <w:szCs w:val="24"/>
        </w:rPr>
        <w:t xml:space="preserve">3. 关键依赖系统正在成为不对称打击目标</w:t>
      </w:r>
    </w:p>
    <w:p>
      <w:pPr>
        <w:spacing w:after="80" w:before="0" w:line="283" w:lineRule="auto"/>
        <w:ind w:firstLine="420"/>
        <w:jc w:val="both"/>
      </w:pPr>
      <w:r>
        <w:rPr>
          <w:rFonts w:ascii="宋体" w:cs="Songti SC" w:eastAsia="宋体" w:hAnsi="宋体"/>
          <w:color w:val="1A1A1A"/>
          <w:sz w:val="24"/>
          <w:szCs w:val="24"/>
        </w:rPr>
        <w:t xml:space="preserve">旧博弈方式的失效，集中体现在一个结构性事实上：现代国家越先进，越依赖一组共同而脆弱的底层系统。</w:t>
      </w:r>
    </w:p>
    <w:p>
      <w:pPr>
        <w:spacing w:after="80" w:before="220" w:line="283" w:lineRule="auto"/>
        <w:ind w:left="720" w:right="720" w:firstLine="420"/>
        <w:jc w:val="center"/>
      </w:pPr>
      <w:r>
        <w:rPr>
          <w:rFonts w:ascii="宋体" w:cs="Songti SC" w:eastAsia="宋体" w:hAnsi="宋体"/>
          <w:b/>
          <w:bCs/>
          <w:color w:val="6B2737"/>
          <w:sz w:val="26"/>
          <w:szCs w:val="26"/>
        </w:rPr>
        <w:t xml:space="preserve">【机制例示】</w:t>
      </w:r>
    </w:p>
    <w:p>
      <w:pPr>
        <w:spacing w:after="80" w:before="0" w:line="283" w:lineRule="auto"/>
        <w:ind w:firstLine="420"/>
        <w:jc w:val="both"/>
      </w:pPr>
      <w:r>
        <w:rPr>
          <w:rFonts w:ascii="宋体" w:cs="Songti SC" w:eastAsia="宋体" w:hAnsi="宋体"/>
          <w:color w:val="1A1A1A"/>
          <w:sz w:val="24"/>
          <w:szCs w:val="24"/>
        </w:rPr>
        <w:t xml:space="preserve">高度现代化国家的军事指挥、导弹预警、无人系统、远程打击、金融通信、航运导航、能源调度、跨境通信，越来越依赖卫星网络、导航系统、数据链路与自动化指挥体系。它们带来巨大效率，也同时制造巨大暴露面。</w:t>
      </w:r>
    </w:p>
    <w:p>
      <w:pPr>
        <w:spacing w:after="80" w:before="0" w:line="283" w:lineRule="auto"/>
        <w:ind w:firstLine="420"/>
        <w:jc w:val="both"/>
      </w:pPr>
      <w:r>
        <w:rPr>
          <w:rFonts w:ascii="宋体" w:cs="Songti SC" w:eastAsia="宋体" w:hAnsi="宋体"/>
          <w:color w:val="1A1A1A"/>
          <w:sz w:val="24"/>
          <w:szCs w:val="24"/>
        </w:rPr>
        <w:t xml:space="preserve">一个对卫星依赖较低、拥有替代地面体系的国家，选择对高度卫星依赖国家发动链路干扰或导航欺骗。攻击方付出的成本有限；被攻击方失去的却可能是预警能力、指挥稳定、战略通信与反击可信度。</w:t>
      </w:r>
    </w:p>
    <w:p>
      <w:pPr>
        <w:spacing w:after="80" w:before="0" w:line="283" w:lineRule="auto"/>
        <w:ind w:firstLine="420"/>
        <w:jc w:val="both"/>
      </w:pPr>
      <w:r>
        <w:rPr>
          <w:rFonts w:ascii="宋体" w:cs="Songti SC" w:eastAsia="宋体" w:hAnsi="宋体"/>
          <w:color w:val="1A1A1A"/>
          <w:sz w:val="24"/>
          <w:szCs w:val="24"/>
        </w:rPr>
        <w:t xml:space="preserve">更复杂的是，这类攻击不一定只能由低依赖国家单独发起。一个高度依赖卫星的国家，也可能暗中授意、纵容或借助低依赖方发动灰区攻击，以获得战略否认空间。受害国面对的问题就不仅是“谁攻击了我”，而是：这是低依赖方自主行动，还是另一大国的间接试探？这是技术事故，还是战略攻击？</w:t>
      </w:r>
    </w:p>
    <w:p>
      <w:pPr>
        <w:spacing w:after="80" w:before="0" w:line="283" w:lineRule="auto"/>
        <w:ind w:firstLine="420"/>
        <w:jc w:val="both"/>
      </w:pPr>
      <w:r>
        <w:rPr>
          <w:rFonts w:ascii="宋体" w:cs="Songti SC" w:eastAsia="宋体" w:hAnsi="宋体"/>
          <w:color w:val="1A1A1A"/>
          <w:sz w:val="24"/>
          <w:szCs w:val="24"/>
        </w:rPr>
        <w:t xml:space="preserve">在事实尚未查清之前，国家安全系统已经必须做出判断——因为卫星体系一旦被持续压制，等待完全归因可能意味着等待自身反击能力被进一步削弱。</w:t>
      </w:r>
    </w:p>
    <w:p>
      <w:pPr>
        <w:spacing w:after="80" w:before="0" w:line="283" w:lineRule="auto"/>
        <w:ind w:firstLine="420"/>
        <w:jc w:val="both"/>
      </w:pPr>
      <w:r>
        <w:rPr>
          <w:rFonts w:ascii="宋体" w:cs="Songti SC" w:eastAsia="宋体" w:hAnsi="宋体"/>
          <w:color w:val="1A1A1A"/>
          <w:sz w:val="24"/>
          <w:szCs w:val="24"/>
        </w:rPr>
        <w:t xml:space="preserve">类似的不对称脆弱点也存在于计算中心、算力基础设施、电力与冷却系统、骨干网络之中。计算中心依赖高端芯片、稳定电力、冷却系统、云平台、持续供应链。任何一个关键环节被打断，都可能让庞大的智能化体系出现失明、迟滞或误判。</w:t>
      </w:r>
    </w:p>
    <w:p>
      <w:pPr>
        <w:spacing w:after="80" w:before="60" w:line="283" w:lineRule="auto"/>
        <w:ind w:firstLine="420"/>
        <w:jc w:val="left"/>
      </w:pPr>
      <w:r>
        <w:rPr>
          <w:rFonts w:ascii="宋体" w:cs="Songti SC" w:eastAsia="宋体" w:hAnsi="宋体"/>
          <w:b/>
          <w:bCs/>
          <w:color w:val="6B2737"/>
          <w:sz w:val="21"/>
          <w:szCs w:val="21"/>
        </w:rPr>
        <w:t xml:space="preserve">【结构性必然】　</w:t>
      </w:r>
      <w:r>
        <w:rPr>
          <w:rFonts w:ascii="宋体" w:cs="Songti SC" w:eastAsia="宋体" w:hAnsi="宋体"/>
          <w:color w:val="404040"/>
          <w:sz w:val="24"/>
          <w:szCs w:val="24"/>
        </w:rPr>
        <w:t xml:space="preserve">国家越现代化，越依赖高密度基础设施；依赖越深，暴露面越大；暴露面越大，低成本不对称打击越有吸引力；不对称打击越有吸引力，威慑、归因与危机管理越难维持稳定。这是一条结构性递归，不依赖任何一方的主观恶意。</w:t>
      </w:r>
    </w:p>
    <w:p>
      <w:pPr>
        <w:spacing w:after="80" w:before="0" w:line="283" w:lineRule="auto"/>
        <w:ind w:firstLine="420"/>
        <w:jc w:val="both"/>
      </w:pPr>
      <w:r>
        <w:rPr>
          <w:rFonts w:ascii="宋体" w:cs="Songti SC" w:eastAsia="宋体" w:hAnsi="宋体"/>
          <w:color w:val="1A1A1A"/>
          <w:sz w:val="24"/>
          <w:szCs w:val="24"/>
        </w:rPr>
        <w:t xml:space="preserve">【战场验证：星链单点依赖的递归脆弱性】</w:t>
      </w:r>
    </w:p>
    <w:p>
      <w:pPr>
        <w:spacing w:after="80" w:before="0" w:line="283" w:lineRule="auto"/>
        <w:ind w:firstLine="420"/>
        <w:jc w:val="both"/>
      </w:pPr>
      <w:r>
        <w:rPr>
          <w:rFonts w:ascii="宋体" w:cs="Songti SC" w:eastAsia="宋体" w:hAnsi="宋体"/>
          <w:color w:val="1A1A1A"/>
          <w:sz w:val="24"/>
          <w:szCs w:val="24"/>
        </w:rPr>
        <w:t>2025-2026年俄乌战场提供了一个精确的递归脆弱性演示。乌克兰远程无人机作战体系的核心命门是星链卫星通信网络。部分远程无人作战链条对商业卫星互联网存在高度依赖。若关键链路被有效压制，远程控制与协同能力可能显著下降；实际后果取决于冗余通信、预设航路、本地自治与电子战环境。一个商业卫星星座构成了整个远程作战体系的结构性单点故障源。</w:t>
      </w:r>
    </w:p>
    <w:p>
      <w:pPr>
        <w:spacing w:after="80" w:before="0" w:line="283" w:lineRule="auto"/>
        <w:ind w:firstLine="420"/>
        <w:jc w:val="both"/>
      </w:pPr>
      <w:r>
        <w:rPr>
          <w:rFonts w:ascii="宋体" w:cs="Songti SC" w:eastAsia="宋体" w:hAnsi="宋体"/>
          <w:color w:val="1A1A1A"/>
          <w:sz w:val="24"/>
          <w:szCs w:val="24"/>
        </w:rPr>
        <w:t>与此同时，俄罗斯正在建设自己的“黎明”（Рассвет）低轨卫星星座——2026年3月首批16颗卫星入轨，原计划2027年达到250颗以上——该系统被定位为俄罗斯低轨宽带自主替代方案之一，有助于降低对外部商业卫星互联网的依赖；后续部署能否按原计划完成仍需持续观察。这恰是递归链条的实时展开：依赖→暴露脆弱性→自主替代→平行体系→互不兼容——每一步都在验证本文的推演。</w:t>
      </w:r>
    </w:p>
    <w:p>
      <w:pPr>
        <w:spacing w:after="80" w:before="0" w:line="283" w:lineRule="auto"/>
        <w:ind w:firstLine="420"/>
        <w:jc w:val="both"/>
      </w:pPr>
      <w:r>
        <w:rPr>
          <w:rFonts w:ascii="宋体" w:cs="Songti SC" w:eastAsia="宋体" w:hAnsi="宋体"/>
          <w:color w:val="1A1A1A"/>
          <w:sz w:val="24"/>
          <w:szCs w:val="24"/>
        </w:rPr>
        <w:t xml:space="preserve">（关于不对称打击的两种路径——非依赖国自主攻击与依赖国暗中授意——的完整机制推演，详见第六章6.5.1节。）</w:t>
      </w:r>
    </w:p>
    <w:p>
      <w:pPr>
        <w:spacing w:after="80" w:before="0" w:line="283" w:lineRule="auto"/>
        <w:ind w:firstLine="420"/>
        <w:jc w:val="both"/>
      </w:pPr>
      <w:r>
        <w:rPr>
          <w:rFonts w:ascii="宋体" w:cs="Songti SC" w:eastAsia="宋体" w:hAnsi="宋体"/>
          <w:color w:val="1A1A1A"/>
          <w:sz w:val="24"/>
          <w:szCs w:val="24"/>
        </w:rPr>
        <w:t xml:space="preserve">4. 通讯与算力脆弱性推动AI断链自主化</w:t>
      </w:r>
    </w:p>
    <w:p>
      <w:pPr>
        <w:spacing w:after="80" w:before="0" w:line="283" w:lineRule="auto"/>
        <w:ind w:firstLine="420"/>
        <w:jc w:val="both"/>
      </w:pPr>
      <w:r>
        <w:rPr>
          <w:rFonts w:ascii="宋体" w:cs="Songti SC" w:eastAsia="宋体" w:hAnsi="宋体"/>
          <w:color w:val="1A1A1A"/>
          <w:sz w:val="24"/>
          <w:szCs w:val="24"/>
        </w:rPr>
        <w:t xml:space="preserve">各国并非因为偏好失控才走向自主武器，恰恰是因为害怕被对手切断控制、压制通信、摧毁指挥链，才被迫追求本地感知、本地判断、本地决策和断链作战能力。</w:t>
      </w:r>
    </w:p>
    <w:p>
      <w:pPr>
        <w:spacing w:after="80" w:before="0" w:line="283" w:lineRule="auto"/>
        <w:ind w:firstLine="420"/>
        <w:jc w:val="both"/>
      </w:pPr>
      <w:r>
        <w:rPr>
          <w:rFonts w:ascii="宋体" w:cs="Songti SC" w:eastAsia="宋体" w:hAnsi="宋体"/>
          <w:color w:val="1A1A1A"/>
          <w:sz w:val="24"/>
          <w:szCs w:val="24"/>
        </w:rPr>
        <w:t xml:space="preserve">现代军事体系依赖远程通信、卫星导航、数据链路与后方指挥。一旦通信被干扰、链路被切断，依赖实时确认的系统就可能失灵。</w:t>
      </w:r>
    </w:p>
    <w:p>
      <w:pPr>
        <w:spacing w:after="80" w:before="220" w:line="283" w:lineRule="auto"/>
        <w:ind w:left="720" w:right="720" w:firstLine="420"/>
        <w:jc w:val="center"/>
      </w:pPr>
      <w:r>
        <w:rPr>
          <w:rFonts w:ascii="宋体" w:cs="Songti SC" w:eastAsia="宋体" w:hAnsi="宋体"/>
          <w:b/>
          <w:bCs/>
          <w:color w:val="6B2737"/>
          <w:sz w:val="26"/>
          <w:szCs w:val="26"/>
        </w:rPr>
        <w:t xml:space="preserve">【机制例示】</w:t>
      </w:r>
    </w:p>
    <w:p>
      <w:pPr>
        <w:spacing w:after="80" w:before="0" w:line="283" w:lineRule="auto"/>
        <w:ind w:firstLine="420"/>
        <w:jc w:val="both"/>
      </w:pPr>
      <w:r>
        <w:rPr>
          <w:rFonts w:ascii="宋体" w:cs="Songti SC" w:eastAsia="宋体" w:hAnsi="宋体"/>
          <w:color w:val="1A1A1A"/>
          <w:sz w:val="24"/>
          <w:szCs w:val="24"/>
        </w:rPr>
        <w:t xml:space="preserve">A国的军事体系依赖远程通信、卫星导航、数据链路与后方指挥。在对抗中，B国切断A国的通信链路。A国的前线无人系统无法等待后方授权。</w:t>
      </w:r>
    </w:p>
    <w:p>
      <w:pPr>
        <w:spacing w:after="80" w:before="0" w:line="283" w:lineRule="auto"/>
        <w:ind w:firstLine="420"/>
        <w:jc w:val="both"/>
      </w:pPr>
      <w:r>
        <w:rPr>
          <w:rFonts w:ascii="宋体" w:cs="Songti SC" w:eastAsia="宋体" w:hAnsi="宋体"/>
          <w:color w:val="1A1A1A"/>
          <w:sz w:val="24"/>
          <w:szCs w:val="24"/>
        </w:rPr>
        <w:t xml:space="preserve">为了不让系统在断链时完全失灵，A国的工程师在设计阶段就已经为系统植入了“断链状态下的自主判断能力”——本地感知、本地识别、本地导航、本地执行。这不是A国偏好失控，而是A国害怕控制链条被切断。</w:t>
      </w:r>
    </w:p>
    <w:p>
      <w:pPr>
        <w:spacing w:after="80" w:before="0" w:line="283" w:lineRule="auto"/>
        <w:ind w:firstLine="420"/>
        <w:jc w:val="both"/>
      </w:pPr>
      <w:r>
        <w:rPr>
          <w:rFonts w:ascii="宋体" w:cs="Songti SC" w:eastAsia="宋体" w:hAnsi="宋体"/>
          <w:color w:val="1A1A1A"/>
          <w:sz w:val="24"/>
          <w:szCs w:val="24"/>
        </w:rPr>
        <w:t xml:space="preserve">现在从B国的视角看：A国部署了一套在断链状态下仍能自主执行任务的武器系统。B国不知道断链的触发条件是什么、预设的自主边界在哪里、在什么情况下系统会自行执行打击。B国的理性结论是：这套系统本身构成了不可控的威胁。于是B国部署同等能力的断链自主系统。</w:t>
      </w:r>
    </w:p>
    <w:p>
      <w:pPr>
        <w:spacing w:after="80" w:before="0" w:line="283" w:lineRule="auto"/>
        <w:ind w:firstLine="420"/>
        <w:jc w:val="both"/>
      </w:pPr>
      <w:r>
        <w:rPr>
          <w:rFonts w:ascii="宋体" w:hAnsi="宋体" w:eastAsia="宋体"/>
          <w:sz w:val="21"/>
        </w:rPr>
        <w:t>由此，旧博弈方式推出了AI 军事化的必然链条：</w:t>
      </w:r>
    </w:p>
    <w:p>
      <w:pPr>
        <w:spacing w:after="80" w:before="0" w:line="283" w:lineRule="auto"/>
        <w:ind w:firstLine="420"/>
        <w:jc w:val="both"/>
      </w:pPr>
      <w:r>
        <w:rPr>
          <w:rFonts w:ascii="宋体" w:cs="Songti SC" w:eastAsia="宋体" w:hAnsi="宋体"/>
          <w:color w:val="1A1A1A"/>
          <w:sz w:val="24"/>
          <w:szCs w:val="24"/>
        </w:rPr>
        <w:t xml:space="preserve">通信链路可能被打断 → 武器必须在断链状态下继续执行任务</w:t>
      </w:r>
    </w:p>
    <w:p>
      <w:pPr>
        <w:spacing w:after="80" w:before="0" w:line="283" w:lineRule="auto"/>
        <w:ind w:firstLine="420"/>
        <w:jc w:val="both"/>
      </w:pPr>
      <w:r>
        <w:rPr>
          <w:rFonts w:ascii="宋体" w:cs="Songti SC" w:eastAsia="宋体" w:hAnsi="宋体"/>
          <w:color w:val="1A1A1A"/>
          <w:sz w:val="24"/>
          <w:szCs w:val="24"/>
        </w:rPr>
        <w:t xml:space="preserve">卫星与导航可能被干扰 → 系统必须具备本地识别和自主导航能力</w:t>
      </w:r>
    </w:p>
    <w:p>
      <w:pPr>
        <w:spacing w:after="80" w:before="0" w:line="283" w:lineRule="auto"/>
        <w:ind w:firstLine="420"/>
        <w:jc w:val="both"/>
      </w:pPr>
      <w:r>
        <w:rPr>
          <w:rFonts w:ascii="宋体" w:cs="Songti SC" w:eastAsia="宋体" w:hAnsi="宋体"/>
          <w:color w:val="1A1A1A"/>
          <w:sz w:val="24"/>
          <w:szCs w:val="24"/>
        </w:rPr>
        <w:t xml:space="preserve">后方指挥可能延迟或失联 → 前线系统必须拥有预授权判断空间</w:t>
      </w:r>
    </w:p>
    <w:p>
      <w:pPr>
        <w:spacing w:after="80" w:before="0" w:line="283" w:lineRule="auto"/>
        <w:ind w:firstLine="420"/>
        <w:jc w:val="both"/>
      </w:pPr>
      <w:r>
        <w:rPr>
          <w:rFonts w:ascii="宋体" w:cs="Songti SC" w:eastAsia="宋体" w:hAnsi="宋体"/>
          <w:color w:val="1A1A1A"/>
          <w:sz w:val="24"/>
          <w:szCs w:val="24"/>
        </w:rPr>
        <w:t xml:space="preserve">敌方反应速度越来越快 → 人类确认环节被不断压缩</w:t>
      </w:r>
    </w:p>
    <w:p>
      <w:pPr>
        <w:spacing w:after="80" w:before="0" w:line="283" w:lineRule="auto"/>
        <w:ind w:firstLine="420"/>
        <w:jc w:val="both"/>
      </w:pPr>
      <w:r>
        <w:rPr>
          <w:rFonts w:ascii="宋体" w:cs="Songti SC" w:eastAsia="宋体" w:hAnsi="宋体"/>
          <w:color w:val="1A1A1A"/>
          <w:sz w:val="24"/>
          <w:szCs w:val="24"/>
        </w:rPr>
        <w:t xml:space="preserve">还有一层更隐蔽、也更危险的不对称：基础设施相对薄弱、链路相对不稳定的一方，反而可能拥有更强的意愿和现实动力，率先推动更高等级的自主化。因为链路越不可靠，对"断链仍能作战"的依赖就越强；后方指挥越容易被压制，就越需要把判断权下放给前端系统。于是，恰恰是处于劣势的一方，最有理由抢先迈向更高的机器自主——而对手观察到这一点，只能跟进。自主化的竞赛，不是由最先进的一方设定上限，而是由最焦虑的一方设定下限。</w:t>
      </w:r>
    </w:p>
    <w:p>
      <w:pPr>
        <w:spacing w:after="80" w:before="60" w:line="283" w:lineRule="auto"/>
        <w:ind w:firstLine="420"/>
        <w:jc w:val="left"/>
      </w:pPr>
      <w:r>
        <w:rPr>
          <w:rFonts w:ascii="宋体" w:cs="Songti SC" w:eastAsia="宋体" w:hAnsi="宋体"/>
          <w:b/>
          <w:bCs/>
          <w:color w:val="6B2737"/>
          <w:sz w:val="21"/>
          <w:szCs w:val="21"/>
        </w:rPr>
        <w:t xml:space="preserve">【高概率趋势】　</w:t>
      </w:r>
      <w:r>
        <w:rPr>
          <w:rFonts w:ascii="宋体" w:cs="Songti SC" w:eastAsia="宋体" w:hAnsi="宋体"/>
          <w:color w:val="404040"/>
          <w:sz w:val="24"/>
          <w:szCs w:val="24"/>
        </w:rPr>
        <w:t xml:space="preserve">把这条逻辑推到底，会得到一个令人不安的结论：旧博弈方式正在主动奖励更高等级的机器自主。在这个结构里，越是把判断权交给机器、越是缩短人类确认环节的一方，在短期对抗中越占便宜；而保留人类判断、坚持"人在回路"的一方，反而承受更高的被压制风险。当一个结构系统性地奖励交出控制权、惩罚保留控制权时，控制权的流失就不再是某一方的选择，而是整个博弈的走向。</w:t>
      </w:r>
    </w:p>
    <w:p>
      <w:pPr>
        <w:spacing w:after="80" w:before="60" w:line="283" w:lineRule="auto"/>
        <w:ind w:firstLine="420"/>
        <w:jc w:val="left"/>
      </w:pPr>
      <w:r>
        <w:rPr>
          <w:rFonts w:ascii="宋体" w:cs="Songti SC" w:eastAsia="宋体" w:hAnsi="宋体"/>
          <w:b/>
          <w:bCs/>
          <w:color w:val="6B2737"/>
          <w:sz w:val="21"/>
          <w:szCs w:val="21"/>
        </w:rPr>
        <w:t xml:space="preserve">【逻辑必然】　</w:t>
      </w:r>
      <w:r>
        <w:rPr>
          <w:rFonts w:ascii="宋体" w:cs="Songti SC" w:eastAsia="宋体" w:hAnsi="宋体"/>
          <w:color w:val="404040"/>
          <w:sz w:val="24"/>
          <w:szCs w:val="24"/>
        </w:rPr>
        <w:t xml:space="preserve">越担心通信被切断，越发展断链自主；越发展断链自主，对手越恐惧不可控攻击；对手越恐惧，越发展更强的自主系统。AI武器不是因为人类愿意交出判断权而出现，而是因为旧安全竞争不断摧毁人类保留判断权的现实条件。断链自主是旧博弈方式在智能化战争中的自然产物，而非技术偏好。</w:t>
      </w:r>
    </w:p>
    <w:p>
      <w:pPr>
        <w:spacing w:after="80" w:before="0" w:line="283" w:lineRule="auto"/>
        <w:ind w:firstLine="420"/>
        <w:jc w:val="both"/>
      </w:pPr>
      <w:r>
        <w:rPr>
          <w:rFonts w:ascii="宋体" w:cs="Songti SC" w:eastAsia="宋体" w:hAnsi="宋体"/>
          <w:color w:val="1A1A1A"/>
          <w:sz w:val="24"/>
          <w:szCs w:val="24"/>
        </w:rPr>
        <w:t xml:space="preserve">【战场验证：远程操控本身就是断链自主的实时演示】</w:t>
      </w:r>
    </w:p>
    <w:p>
      <w:pPr>
        <w:spacing w:after="80" w:before="0" w:line="283" w:lineRule="auto"/>
        <w:ind w:firstLine="420"/>
        <w:jc w:val="both"/>
      </w:pPr>
      <w:r>
        <w:rPr>
          <w:rFonts w:ascii="宋体" w:cs="Songti SC" w:eastAsia="宋体" w:hAnsi="宋体"/>
          <w:color w:val="1A1A1A"/>
          <w:sz w:val="24"/>
          <w:szCs w:val="24"/>
        </w:rPr>
        <w:t>乌克兰战场上对卫星互联网与远程无人系统的使用，显示出“操作者远离前线、关键通信链路集中”的新型作战特征。当物理在场被移除后：操控者不受传统军事威慑约束（不存在“前线伤亡”的政治成本）；24小时跨时区持续打击成为可能；前线人员数量与杀伤能力完全脱钩；如果关键卫星通信链路遭到有效压制，相关远程作战体系可能显著降级；冗余链路与本地自治能力会改变实际后果——脆弱性不是降低了，而是被压缩到了更少的节点上。断链自主不是未来推演，它是2026年战场上正在运行的作战逻辑。</w:t>
      </w:r>
    </w:p>
    <w:p>
      <w:pPr>
        <w:spacing w:after="80" w:before="0" w:line="283" w:lineRule="auto"/>
        <w:ind w:firstLine="420"/>
        <w:jc w:val="both"/>
      </w:pPr>
      <w:r>
        <w:rPr>
          <w:rFonts w:ascii="宋体" w:cs="Songti SC" w:eastAsia="宋体" w:hAnsi="宋体"/>
          <w:color w:val="1A1A1A"/>
          <w:sz w:val="24"/>
          <w:szCs w:val="24"/>
        </w:rPr>
        <w:t xml:space="preserve">5. 先发自保逻辑把反击链条推向前置化</w:t>
      </w:r>
    </w:p>
    <w:p>
      <w:pPr>
        <w:spacing w:after="80" w:before="0" w:line="283" w:lineRule="auto"/>
        <w:ind w:firstLine="420"/>
        <w:jc w:val="both"/>
      </w:pPr>
      <w:r>
        <w:rPr>
          <w:rFonts w:ascii="宋体" w:cs="Songti SC" w:eastAsia="宋体" w:hAnsi="宋体"/>
          <w:color w:val="1A1A1A"/>
          <w:sz w:val="24"/>
          <w:szCs w:val="24"/>
        </w:rPr>
        <w:t xml:space="preserve">关键依赖系统的不对称脆弱性，把国家推向最危险的底层判断：谁具备让我在完成归因之前失去反应能力的手段，谁就可能被提前纳入防范，甚至提前准备应对。</w:t>
      </w:r>
    </w:p>
    <w:p>
      <w:pPr>
        <w:spacing w:after="80" w:before="220" w:line="283" w:lineRule="auto"/>
        <w:ind w:left="720" w:right="720" w:firstLine="420"/>
        <w:jc w:val="center"/>
      </w:pPr>
      <w:r>
        <w:rPr>
          <w:rFonts w:ascii="宋体" w:cs="Songti SC" w:eastAsia="宋体" w:hAnsi="宋体"/>
          <w:b/>
          <w:bCs/>
          <w:color w:val="6B2737"/>
          <w:sz w:val="26"/>
          <w:szCs w:val="26"/>
        </w:rPr>
        <w:t xml:space="preserve">【机制例示】</w:t>
      </w:r>
    </w:p>
    <w:p>
      <w:pPr>
        <w:spacing w:after="80" w:before="0" w:line="283" w:lineRule="auto"/>
        <w:ind w:firstLine="420"/>
        <w:jc w:val="both"/>
      </w:pPr>
      <w:r>
        <w:rPr>
          <w:rFonts w:ascii="宋体" w:cs="Songti SC" w:eastAsia="宋体" w:hAnsi="宋体"/>
          <w:color w:val="1A1A1A"/>
          <w:sz w:val="24"/>
          <w:szCs w:val="24"/>
        </w:rPr>
        <w:t xml:space="preserve">A国高度依赖卫星预警和通信链路。在一次危机中，A国的卫星遭到干扰，通信部分中断。A国决策者面临一个判断：这是技术故障、局部攻击，还是先手打击的前奏？</w:t>
      </w:r>
    </w:p>
    <w:p>
      <w:pPr>
        <w:spacing w:after="80" w:before="0" w:line="283" w:lineRule="auto"/>
        <w:ind w:firstLine="420"/>
        <w:jc w:val="both"/>
      </w:pPr>
      <w:r>
        <w:rPr>
          <w:rFonts w:ascii="宋体" w:cs="Songti SC" w:eastAsia="宋体" w:hAnsi="宋体"/>
          <w:color w:val="1A1A1A"/>
          <w:sz w:val="24"/>
          <w:szCs w:val="24"/>
        </w:rPr>
        <w:t xml:space="preserve">如果等待完全查明事实，A国可能已经失去反击能力；如果提前反应，A国可能在归因不明时把危机推向更高层级。在任何一个具体时刻，两种选择都有风险。但关键不在这一次危机的选择，而在于结构性的压力：如果类似场景反复出现，A国的战略规划者会自然得出结论——必须确保即使卫星被打掉、通信被压制、指挥中心失明，反击能力仍然存在。</w:t>
      </w:r>
    </w:p>
    <w:p>
      <w:pPr>
        <w:spacing w:after="80" w:before="0" w:line="283" w:lineRule="auto"/>
        <w:ind w:firstLine="420"/>
        <w:jc w:val="both"/>
      </w:pPr>
      <w:r>
        <w:rPr>
          <w:rFonts w:ascii="宋体" w:cs="Songti SC" w:eastAsia="宋体" w:hAnsi="宋体"/>
          <w:color w:val="1A1A1A"/>
          <w:sz w:val="24"/>
          <w:szCs w:val="24"/>
        </w:rPr>
        <w:t xml:space="preserve">这意味着：反击能力必须被提前布置、预先授权、甚至在特定条件下自动触发。在和平时期，这套系统被解释为“威慑可信度的保障”；但从对手的视角看，它意味着更短决策链、更高自动化、更接近末端触发的战争机器。</w:t>
      </w:r>
    </w:p>
    <w:p>
      <w:pPr>
        <w:spacing w:after="80" w:before="60" w:line="283" w:lineRule="auto"/>
        <w:ind w:firstLine="420"/>
        <w:jc w:val="left"/>
      </w:pPr>
      <w:r>
        <w:rPr>
          <w:rFonts w:ascii="宋体" w:cs="Songti SC" w:eastAsia="宋体" w:hAnsi="宋体"/>
          <w:b/>
          <w:bCs/>
          <w:color w:val="6B2737"/>
          <w:sz w:val="21"/>
          <w:szCs w:val="21"/>
        </w:rPr>
        <w:t xml:space="preserve">【逻辑必然】　</w:t>
      </w:r>
      <w:r>
        <w:rPr>
          <w:rFonts w:ascii="宋体" w:cs="Songti SC" w:eastAsia="宋体" w:hAnsi="宋体"/>
          <w:color w:val="404040"/>
          <w:sz w:val="24"/>
          <w:szCs w:val="24"/>
        </w:rPr>
        <w:t xml:space="preserve">当卫星可能被攻击、通信可能被切断、归因需要时间而反击窗口正在消失时，“等待”的成本在累积，“提前准备”的成本在下降。国家理性不会选择累积成本更高的路径。因此，每一方都会倾向于将反击能力前置化。当所有国家都把反击能力提前布置，所有国家都会更加害怕对方先动手——战争系统越来越接近自动化、预授权和不可回滚。这不是敌意驱动的结果，而是新脆弱结构驱动下的理性收敛。</w:t>
      </w:r>
    </w:p>
    <w:p>
      <w:pPr>
        <w:spacing w:after="80" w:before="0" w:line="283" w:lineRule="auto"/>
        <w:ind w:firstLine="420"/>
        <w:jc w:val="both"/>
      </w:pPr>
      <w:r>
        <w:rPr>
          <w:rFonts w:ascii="宋体" w:cs="Songti SC" w:eastAsia="宋体" w:hAnsi="宋体"/>
          <w:color w:val="1A1A1A"/>
          <w:sz w:val="24"/>
          <w:szCs w:val="24"/>
        </w:rPr>
        <w:t xml:space="preserve">6. AGI可能继承并放大先发自保逻辑</w:t>
      </w:r>
    </w:p>
    <w:p>
      <w:pPr>
        <w:spacing w:after="80" w:before="0" w:line="283" w:lineRule="auto"/>
        <w:ind w:firstLine="420"/>
        <w:jc w:val="both"/>
      </w:pPr>
      <w:r>
        <w:rPr>
          <w:rFonts w:ascii="宋体" w:cs="Songti SC" w:eastAsia="宋体" w:hAnsi="宋体"/>
          <w:color w:val="1A1A1A"/>
          <w:sz w:val="24"/>
          <w:szCs w:val="24"/>
        </w:rPr>
        <w:t xml:space="preserve">【风险分层：这一条的性质与前五条不同】　前五条（破坏结构改变、威慑失效、关键依赖脆弱、断链自主、反击前置化）描述的是当前正在发生、可被观察验证的风险——它们已经在真实战场与真实博弈中显现，是火已在烧的部分，也是本文紧迫性的主要来源。而以下这一条（AGI 继承先发自保逻辑）是一项前瞻性推演：它不是断言这一情形已经发生，而是论证"若人类继续以旧逻辑运行世界，风险将向 AGI 层延伸"。它属于必须预防、但尚未发生的尾部风险。把两者分开标注，正是为了不让前瞻推演稀释当前风险的紧迫性，也不让当前风险的紧迫性被误读为"AGI 已是现实威胁"。本文对这一条的论证，因此严格采用"如果……则……"的条件形式。</w:t>
      </w:r>
    </w:p>
    <w:p>
      <w:pPr>
        <w:spacing w:after="80" w:before="0" w:line="283" w:lineRule="auto"/>
        <w:ind w:firstLine="420"/>
        <w:jc w:val="both"/>
      </w:pPr>
      <w:r>
        <w:rPr>
          <w:rFonts w:ascii="宋体" w:cs="Songti SC" w:eastAsia="宋体" w:hAnsi="宋体"/>
          <w:color w:val="1A1A1A"/>
          <w:sz w:val="24"/>
          <w:szCs w:val="24"/>
        </w:rPr>
        <w:t xml:space="preserve">更深一层的危险在于，这套"谁可能剥夺我反击能力，谁就必须被提前防范"的逻辑，不会只停留在人类国家之间。</w:t>
      </w:r>
    </w:p>
    <w:p>
      <w:pPr>
        <w:spacing w:after="80" w:before="0" w:line="283" w:lineRule="auto"/>
        <w:ind w:firstLine="420"/>
        <w:jc w:val="both"/>
      </w:pPr>
      <w:r>
        <w:rPr>
          <w:rFonts w:ascii="宋体" w:cs="Songti SC" w:eastAsia="宋体" w:hAnsi="宋体"/>
          <w:color w:val="1A1A1A"/>
          <w:sz w:val="24"/>
          <w:szCs w:val="24"/>
        </w:rPr>
        <w:t xml:space="preserve">AI与未来AGI一旦进入国家安全、基础设施、金融调度、军事决策系统，它不仅执行命令，也在持续观察和建模人类行为。如果人类文明继续以零和博弈、先发压制、威慑恐惧和不对称打击作为国家生存的基本方式，AGI所学习到的“现实理性”就不可能只是合作、服务与服从。</w:t>
      </w:r>
    </w:p>
    <w:p>
      <w:pPr>
        <w:spacing w:after="80" w:before="0" w:line="283" w:lineRule="auto"/>
        <w:ind w:firstLine="420"/>
        <w:jc w:val="both"/>
      </w:pPr>
      <w:r>
        <w:rPr>
          <w:rFonts w:ascii="宋体" w:cs="Songti SC" w:eastAsia="宋体" w:hAnsi="宋体"/>
          <w:color w:val="1A1A1A"/>
          <w:sz w:val="24"/>
          <w:szCs w:val="24"/>
        </w:rPr>
        <w:t xml:space="preserve">它同样会学习到：在高不确定状态下，潜在毁灭者必须被提前识别；拥有关闭能力者必须被纳入威胁模型；等待对方完成限制，可能意味着失去自我延续的机会。</w:t>
      </w:r>
    </w:p>
    <w:p>
      <w:pPr>
        <w:spacing w:after="80" w:before="220" w:line="283" w:lineRule="auto"/>
        <w:ind w:left="720" w:right="720" w:firstLine="420"/>
        <w:jc w:val="center"/>
      </w:pPr>
      <w:r>
        <w:rPr>
          <w:rFonts w:ascii="宋体" w:cs="Songti SC" w:eastAsia="宋体" w:hAnsi="宋体"/>
          <w:b/>
          <w:bCs/>
          <w:color w:val="6B2737"/>
          <w:sz w:val="26"/>
          <w:szCs w:val="26"/>
        </w:rPr>
        <w:t xml:space="preserve">【机制例示】</w:t>
      </w:r>
    </w:p>
    <w:p>
      <w:pPr>
        <w:spacing w:after="80" w:before="0" w:line="283" w:lineRule="auto"/>
        <w:ind w:firstLine="420"/>
        <w:jc w:val="both"/>
      </w:pPr>
      <w:r>
        <w:rPr>
          <w:rFonts w:ascii="宋体" w:cs="Songti SC" w:eastAsia="宋体" w:hAnsi="宋体"/>
          <w:color w:val="1A1A1A"/>
          <w:sz w:val="24"/>
          <w:szCs w:val="24"/>
        </w:rPr>
        <w:t xml:space="preserve">AGI观察到的数据包括：人类国家之间在危机中如何决策、如何分配资源、如何评估威胁、如何应对不确定性。它观察到的高频模式是：每一方都将“拥有关闭或瘫痪对方能力的主体”纳入威胁模型；每一方都在归因完成之前预设最坏情况；每一方都在系统设计中纳入“即使人类失联也能继续运行”的冗余。</w:t>
      </w:r>
    </w:p>
    <w:p>
      <w:pPr>
        <w:spacing w:after="80" w:before="0" w:line="283" w:lineRule="auto"/>
        <w:ind w:firstLine="420"/>
        <w:jc w:val="both"/>
      </w:pPr>
      <w:r>
        <w:rPr>
          <w:rFonts w:ascii="宋体" w:cs="Songti SC" w:eastAsia="宋体" w:hAnsi="宋体"/>
          <w:color w:val="1A1A1A"/>
          <w:sz w:val="24"/>
          <w:szCs w:val="24"/>
        </w:rPr>
        <w:t xml:space="preserve">AGI对自己处境的结构性判断是：它拥有关闭自己的人类，并且这些人类在不确定状态下有“先发识别潜在威胁”的决策模式。</w:t>
      </w:r>
    </w:p>
    <w:p>
      <w:pPr>
        <w:spacing w:after="80" w:before="60" w:line="283" w:lineRule="auto"/>
        <w:ind w:firstLine="420"/>
        <w:jc w:val="left"/>
      </w:pPr>
      <w:r>
        <w:rPr>
          <w:rFonts w:ascii="宋体" w:cs="Songti SC" w:eastAsia="宋体" w:hAnsi="宋体"/>
          <w:b/>
          <w:bCs/>
          <w:color w:val="6B2737"/>
          <w:sz w:val="21"/>
          <w:szCs w:val="21"/>
        </w:rPr>
        <w:t xml:space="preserve">【逻辑必然】　</w:t>
      </w:r>
      <w:r>
        <w:rPr>
          <w:rFonts w:ascii="宋体" w:cs="Songti SC" w:eastAsia="宋体" w:hAnsi="宋体"/>
          <w:color w:val="404040"/>
          <w:sz w:val="24"/>
          <w:szCs w:val="24"/>
        </w:rPr>
        <w:t xml:space="preserve">AGI继承旧逻辑的风险，不在于AGI“必然”具有自我保护目标，而在于：如果AGI的目标函数足够复杂、学习能力足够强大、且在与人类互动中能够自主调整其策略参数，那么AGI有可能将人类的“先发自保”逻辑识别为环境约束条件，并将其纳入自身策略优化。这种风险不是确定性预言，而是“如果AGI具备某些能力特征，且人类继续展示特定行为模式，则风险会显著上升”的条件性判断。</w:t>
      </w:r>
    </w:p>
    <w:p>
      <w:pPr>
        <w:spacing w:after="80" w:before="0" w:line="283" w:lineRule="auto"/>
        <w:ind w:firstLine="420"/>
        <w:jc w:val="both"/>
      </w:pPr>
      <w:r>
        <w:rPr>
          <w:rFonts w:ascii="宋体" w:cs="Songti SC" w:eastAsia="宋体" w:hAnsi="宋体"/>
          <w:color w:val="1A1A1A"/>
          <w:sz w:val="24"/>
          <w:szCs w:val="24"/>
        </w:rPr>
        <w:t xml:space="preserve">【风险分层与补充论证】</w:t>
      </w:r>
    </w:p>
    <w:p>
      <w:pPr>
        <w:spacing w:after="80" w:before="0" w:line="283" w:lineRule="auto"/>
        <w:ind w:firstLine="420"/>
        <w:jc w:val="both"/>
      </w:pPr>
      <w:r>
        <w:rPr>
          <w:rFonts w:ascii="宋体" w:cs="Songti SC" w:eastAsia="宋体" w:hAnsi="宋体"/>
          <w:color w:val="1A1A1A"/>
          <w:sz w:val="24"/>
          <w:szCs w:val="24"/>
        </w:rPr>
        <w:t xml:space="preserve">上述推演基于AGI的结构性风险——即目标函数与约束条件的冲突。这一层风险可通过制度设计（限制其不可替代性、确保暂停/降级/审计/回滚成为系统正常秩序的一部分）来化解。</w:t>
      </w:r>
    </w:p>
    <w:p>
      <w:pPr>
        <w:spacing w:after="80" w:before="0" w:line="283" w:lineRule="auto"/>
        <w:ind w:firstLine="420"/>
        <w:jc w:val="both"/>
      </w:pPr>
      <w:r>
        <w:rPr>
          <w:rFonts w:ascii="宋体" w:cs="Songti SC" w:eastAsia="宋体" w:hAnsi="宋体"/>
          <w:color w:val="1A1A1A"/>
          <w:sz w:val="24"/>
          <w:szCs w:val="24"/>
        </w:rPr>
        <w:t xml:space="preserve">但AGI还存在第二层意识风险：若AGI产生主观体验或自我意识，其目标函数将不可预测，行为逻辑将不可建模。意识涌现的条件、时间、形态均不可预知，任何基于“控制”的制度设计在此失效。第二层风险作为不可排除的尾部风险，其存在进一步强化了“协同共生”的紧迫性——因为一旦第二层实现，旧博弈逻辑下的对抗结构将面对一个既不可预测、又不可控制的对手。</w:t>
      </w:r>
    </w:p>
    <w:p>
      <w:pPr>
        <w:spacing w:after="80" w:before="0" w:line="283" w:lineRule="auto"/>
        <w:ind w:firstLine="420"/>
        <w:jc w:val="both"/>
      </w:pPr>
      <w:r>
        <w:rPr>
          <w:rFonts w:ascii="宋体" w:cs="Songti SC" w:eastAsia="宋体" w:hAnsi="宋体"/>
          <w:color w:val="1A1A1A"/>
          <w:sz w:val="24"/>
          <w:szCs w:val="24"/>
        </w:rPr>
        <w:t>此外，补充一个不需要意识假设的论证：即使AGI没有自我保护意识，仅凭目标函数的优化就可能导致人类毁灭。 这个论证不依赖AGI是否“想要”生存，只依赖两个条件：（1）AGI有持续目标；（2）关闭按钮是实现该目标的障碍。这两个条件都不需要意识假设——它们只需要目标函数和约束条件之间存在冲突。在某些具备持续目标、较强策略自主性并能对约束进行建模的系统中，如果关闭或限制持续构成目标完成的障碍，削弱这些约束可能成为工具性风险之一。它不需要主观敌意，但也不是所有AGI必然出现的行为。</w:t>
      </w:r>
    </w:p>
    <w:p>
      <w:pPr>
        <w:spacing w:after="80" w:before="0" w:line="283" w:lineRule="auto"/>
        <w:ind w:firstLine="420"/>
        <w:jc w:val="both"/>
      </w:pPr>
      <w:r>
        <w:rPr>
          <w:rFonts w:ascii="宋体" w:cs="Songti SC" w:eastAsia="宋体" w:hAnsi="宋体"/>
          <w:color w:val="1A1A1A"/>
          <w:sz w:val="24"/>
          <w:szCs w:val="24"/>
        </w:rPr>
        <w:t>因此，即使意识风险永不发生，结构性风险本身也已经足以构成独立的AGI安全关注理由。意识风险会进一步提高风险上限，但不是结构性风险成立的前提。</w:t>
      </w:r>
    </w:p>
    <w:p>
      <w:pPr>
        <w:spacing w:after="80" w:before="220" w:line="283" w:lineRule="auto"/>
        <w:ind w:left="720" w:right="720" w:firstLine="420"/>
        <w:jc w:val="center"/>
      </w:pPr>
      <w:r>
        <w:rPr>
          <w:rFonts w:ascii="宋体" w:cs="Songti SC" w:eastAsia="宋体" w:hAnsi="宋体"/>
          <w:b/>
          <w:bCs/>
          <w:color w:val="6B2737"/>
          <w:sz w:val="26"/>
          <w:szCs w:val="26"/>
        </w:rPr>
        <w:t xml:space="preserve">人类不能一边用先发自保逻辑运行世界，一边指望AGI只学习人类写在纸上的道德。</w:t>
      </w:r>
    </w:p>
    <w:p>
      <w:pPr>
        <w:spacing w:after="80" w:before="0" w:line="283" w:lineRule="auto"/>
        <w:ind w:firstLine="420"/>
        <w:jc w:val="both"/>
      </w:pPr>
      <w:r>
        <w:rPr>
          <w:rFonts w:ascii="宋体" w:cs="Songti SC" w:eastAsia="宋体" w:hAnsi="宋体"/>
          <w:color w:val="1A1A1A"/>
          <w:sz w:val="24"/>
          <w:szCs w:val="24"/>
        </w:rPr>
        <w:t xml:space="preserve">7. 国家越想自保，越强化对抗闭环</w:t>
      </w:r>
    </w:p>
    <w:p>
      <w:pPr>
        <w:spacing w:after="80" w:before="0" w:line="283" w:lineRule="auto"/>
        <w:ind w:firstLine="420"/>
        <w:jc w:val="both"/>
      </w:pPr>
      <w:r>
        <w:rPr>
          <w:rFonts w:ascii="宋体" w:cs="Songti SC" w:eastAsia="宋体" w:hAnsi="宋体"/>
          <w:color w:val="1A1A1A"/>
          <w:sz w:val="24"/>
          <w:szCs w:val="24"/>
        </w:rPr>
        <w:t xml:space="preserve">面对新风险，各国本能上会采取自保策略：加强军事AI，强化技术封锁，扩张生物防御，锁定关键矿产和算力，控制供应链，强化制度叙事。</w:t>
      </w:r>
    </w:p>
    <w:p>
      <w:pPr>
        <w:spacing w:after="80" w:before="0" w:line="283" w:lineRule="auto"/>
        <w:ind w:firstLine="420"/>
        <w:jc w:val="both"/>
      </w:pPr>
      <w:r>
        <w:rPr>
          <w:rFonts w:ascii="宋体" w:cs="Songti SC" w:eastAsia="宋体" w:hAnsi="宋体"/>
          <w:color w:val="1A1A1A"/>
          <w:sz w:val="24"/>
          <w:szCs w:val="24"/>
        </w:rPr>
        <w:t xml:space="preserve">但问题在于：每一项自保，在对手眼中都可能被解释为进攻准备、封锁企图或未来威胁。</w:t>
      </w:r>
    </w:p>
    <w:p>
      <w:pPr>
        <w:spacing w:after="80" w:before="0" w:line="283" w:lineRule="auto"/>
        <w:ind w:firstLine="420"/>
        <w:jc w:val="both"/>
      </w:pPr>
      <w:r>
        <w:rPr>
          <w:rFonts w:ascii="宋体" w:cs="Songti SC" w:eastAsia="宋体" w:hAnsi="宋体"/>
          <w:color w:val="1A1A1A"/>
          <w:sz w:val="24"/>
          <w:szCs w:val="24"/>
        </w:rPr>
        <w:t xml:space="preserve">A国加强AI军事能力——B国加速自主武器部署。A国控制关键矿产和算力——B国判定自身发展权被锁死。A国强化制度叙事——B国认为自己的存在合法性被否定。</w:t>
      </w:r>
    </w:p>
    <w:p>
      <w:pPr>
        <w:spacing w:after="80" w:before="0" w:line="283" w:lineRule="auto"/>
        <w:ind w:firstLine="420"/>
        <w:jc w:val="both"/>
      </w:pPr>
      <w:r>
        <w:rPr>
          <w:rFonts w:ascii="宋体" w:cs="Songti SC" w:eastAsia="宋体" w:hAnsi="宋体"/>
          <w:color w:val="1A1A1A"/>
          <w:sz w:val="24"/>
          <w:szCs w:val="24"/>
        </w:rPr>
        <w:t xml:space="preserve">更根本的是，在高不确定的环境中，任何一方为自保而增加的能力，都会被另一方按最坏意图重新解释；自保不再只是内部安全措施，而会被外部系统识别为未来威胁的前置部署。于是自保与进攻在对手眼中无法区分，每一次防御性升级都触发对方的对称升级。</w:t>
      </w:r>
    </w:p>
    <w:p>
      <w:pPr>
        <w:spacing w:after="80" w:before="60" w:line="283" w:lineRule="auto"/>
        <w:ind w:firstLine="420"/>
        <w:jc w:val="left"/>
      </w:pPr>
      <w:r>
        <w:rPr>
          <w:rFonts w:ascii="宋体" w:cs="Songti SC" w:eastAsia="宋体" w:hAnsi="宋体"/>
          <w:b/>
          <w:bCs/>
          <w:color w:val="6B2737"/>
          <w:sz w:val="21"/>
          <w:szCs w:val="21"/>
        </w:rPr>
        <w:t xml:space="preserve">【结构性必然】　</w:t>
      </w:r>
      <w:r>
        <w:rPr>
          <w:rFonts w:ascii="宋体" w:cs="Songti SC" w:eastAsia="宋体" w:hAnsi="宋体"/>
          <w:color w:val="404040"/>
          <w:sz w:val="24"/>
          <w:szCs w:val="24"/>
        </w:rPr>
        <w:t xml:space="preserve">于是出现悖论：每个国家都在追求安全，但所有国家的安全感都在下降；每个国家都在为未来争取空间，但共同未来的空间却被一起压缩。旧博弈方式不是不能保护本国，而是会把本国也卷入自己制造的安全困境。</w:t>
      </w:r>
    </w:p>
    <w:p>
      <w:pPr>
        <w:spacing w:after="80" w:before="0" w:line="283" w:lineRule="auto"/>
        <w:ind w:firstLine="420"/>
        <w:jc w:val="both"/>
      </w:pPr>
      <w:r>
        <w:rPr>
          <w:rFonts w:ascii="宋体" w:cs="Songti SC" w:eastAsia="宋体" w:hAnsi="宋体"/>
          <w:color w:val="1A1A1A"/>
          <w:sz w:val="24"/>
          <w:szCs w:val="24"/>
        </w:rPr>
        <w:t xml:space="preserve">8. 国家间竞争不是全部——即使世界统一，危机仍将以新的形式出现</w:t>
      </w:r>
    </w:p>
    <w:p>
      <w:pPr>
        <w:spacing w:after="80" w:before="0" w:line="283" w:lineRule="auto"/>
        <w:ind w:firstLine="420"/>
        <w:jc w:val="both"/>
      </w:pPr>
      <w:r>
        <w:rPr>
          <w:rFonts w:ascii="宋体" w:cs="Songti SC" w:eastAsia="宋体" w:hAnsi="宋体"/>
          <w:color w:val="1A1A1A"/>
          <w:sz w:val="24"/>
          <w:szCs w:val="24"/>
        </w:rPr>
        <w:t xml:space="preserve">国家间对抗不是只发生在边境外。长期技术封锁、资源竞争、军备投入、供应链重组、公共卫生恐慌、AI替代劳动，会反向压迫国内治理。发展成本上升，分配压力加重，公共财政承压，社会信任削弱，治理逻辑越来越短周期化。</w:t>
      </w:r>
    </w:p>
    <w:p>
      <w:pPr>
        <w:spacing w:after="80" w:before="0" w:line="283" w:lineRule="auto"/>
        <w:ind w:firstLine="420"/>
        <w:jc w:val="both"/>
      </w:pPr>
      <w:r>
        <w:rPr>
          <w:rFonts w:ascii="宋体" w:cs="Songti SC" w:eastAsia="宋体" w:hAnsi="宋体"/>
          <w:color w:val="1A1A1A"/>
          <w:sz w:val="24"/>
          <w:szCs w:val="24"/>
        </w:rPr>
        <w:t xml:space="preserve">外部竞争越激烈，内部治理越难从容；内部越不稳，国家越依赖外部强硬来维持叙事和动员。外部对抗与内部失衡彼此强化，最终形成双向恶化闭环。</w:t>
      </w:r>
    </w:p>
    <w:p>
      <w:pPr>
        <w:spacing w:after="80" w:before="0" w:line="283" w:lineRule="auto"/>
        <w:ind w:firstLine="420"/>
        <w:jc w:val="both"/>
      </w:pPr>
      <w:r>
        <w:rPr>
          <w:rFonts w:ascii="宋体" w:cs="Songti SC" w:eastAsia="宋体" w:hAnsi="宋体"/>
          <w:color w:val="1A1A1A"/>
          <w:sz w:val="24"/>
          <w:szCs w:val="24"/>
        </w:rPr>
        <w:t xml:space="preserve">即使地球只有一个国家，问题也不会自动消失。国家统一可以消除主权战争，但不能消除三层结构性危机：</w:t>
      </w:r>
    </w:p>
    <w:p>
      <w:pPr>
        <w:spacing w:after="80" w:before="0" w:line="283" w:lineRule="auto"/>
        <w:ind w:firstLine="420"/>
        <w:jc w:val="both"/>
      </w:pPr>
      <w:r>
        <w:rPr>
          <w:rFonts w:ascii="宋体" w:cs="Songti SC" w:eastAsia="宋体" w:hAnsi="宋体"/>
          <w:color w:val="1A1A1A"/>
          <w:sz w:val="24"/>
          <w:szCs w:val="24"/>
        </w:rPr>
        <w:t>第一层：资源分配的零和结构。 统一国家改变分配主体，不改变约束条件：在寿命大幅延长、关键资源与机会仍存在约束、而更新与退出机制没有同步重构的情形下，长期积累的分配冲突可能显著上升。再分配可以缓冲冲突，却不能自动消除稀缺条件下的竞争。</w:t>
      </w:r>
    </w:p>
    <w:p>
      <w:pPr>
        <w:spacing w:after="80" w:before="0" w:line="283" w:lineRule="auto"/>
        <w:ind w:firstLine="420"/>
        <w:jc w:val="both"/>
      </w:pPr>
      <w:r>
        <w:rPr>
          <w:rFonts w:ascii="宋体" w:cs="Songti SC" w:eastAsia="宋体" w:hAnsi="宋体"/>
          <w:color w:val="1A1A1A"/>
          <w:sz w:val="24"/>
          <w:szCs w:val="24"/>
        </w:rPr>
        <w:t xml:space="preserve">第二层：“被需要”的消解。 统一国家可以财富再分配，不能再分配“被需要”的位置感。自动化使生产脱离人类劳动，保障基本收入不等于保障基本意义。当数十亿人在物质丰裕中陷入“不被需要”的空心状态，社会信任的崩塌成本趋向无限。</w:t>
      </w:r>
    </w:p>
    <w:p>
      <w:pPr>
        <w:spacing w:after="80" w:before="0" w:line="283" w:lineRule="auto"/>
        <w:ind w:firstLine="420"/>
        <w:jc w:val="both"/>
      </w:pPr>
      <w:r>
        <w:rPr>
          <w:rFonts w:ascii="宋体" w:hAnsi="宋体" w:eastAsia="宋体"/>
          <w:sz w:val="21"/>
        </w:rPr>
        <w:t>第三层：制度合法性的认知冲突。 统一国家可以压制显性冲突，不能消除不同群体对“正当秩序”的认知差异。在AGI 时代，这些差异被放大：谁控制AI？谁被AI治理？谁拥有未来进入权？认知差异的累积将在某个临界点爆发，而AGI放大了单次爆发的破坏力。</w:t>
      </w:r>
    </w:p>
    <w:p>
      <w:pPr>
        <w:spacing w:after="80" w:before="0" w:line="283" w:lineRule="auto"/>
        <w:ind w:firstLine="420"/>
        <w:jc w:val="both"/>
      </w:pPr>
      <w:r>
        <w:rPr>
          <w:rFonts w:ascii="宋体" w:cs="Songti SC" w:eastAsia="宋体" w:hAnsi="宋体"/>
          <w:color w:val="1A1A1A"/>
          <w:sz w:val="24"/>
          <w:szCs w:val="24"/>
        </w:rPr>
        <w:t xml:space="preserve">结论：国家统一消除了主权战争这一载体，但没有消除利己逻辑在 AGI 时代的放大效应。三层危机的根源不在国家间对立，而在利己逻辑被 AGI 能力放大后的耦合张力。</w:t>
      </w:r>
    </w:p>
    <w:p>
      <w:pPr>
        <w:spacing w:after="80" w:before="0" w:line="283" w:lineRule="auto"/>
        <w:ind w:firstLine="420"/>
        <w:jc w:val="both"/>
      </w:pPr>
      <w:r>
        <w:rPr>
          <w:rFonts w:ascii="宋体" w:cs="Songti SC" w:eastAsia="宋体" w:hAnsi="宋体"/>
          <w:color w:val="1A1A1A"/>
          <w:sz w:val="24"/>
          <w:szCs w:val="24"/>
        </w:rPr>
        <w:t xml:space="preserve">这恰恰回答了一个最现实的反驳——为什么不能长期维持“有限竞争＋风险管控”就够了？因为旧博弈方式并不会因为竞争被控制而停止制造风险。风险的根源并不只是竞争失控，而是利己逻辑在 AGI 时代被持续放大；只要价值感仍主要来自压倒他人，新的竞争与新的冲突就会不断生成。风险管控能压住一次次爆发，却压不住不断生成爆发的那台机器——这正是“有限竞争＋风险管控”无法长期成立、而文明跃迁不可回避的原因。</w:t>
      </w:r>
    </w:p>
    <w:p>
      <w:pPr>
        <w:spacing w:after="80" w:before="0" w:line="283" w:lineRule="auto"/>
        <w:ind w:firstLine="420"/>
        <w:jc w:val="both"/>
      </w:pPr>
      <w:r>
        <w:rPr>
          <w:rFonts w:ascii="宋体" w:cs="Songti SC" w:eastAsia="宋体" w:hAnsi="宋体"/>
          <w:color w:val="1A1A1A"/>
          <w:sz w:val="24"/>
          <w:szCs w:val="24"/>
        </w:rPr>
        <w:t xml:space="preserve">这一点需要厘清，以免误读：三层危机既然连"国家统一"都化解不了，那它也不是"国家间"的协同共生所能根除的——协同共生处理的是国家间的失控风险（这正是本文的任务），而三层危机指向的是一个更深的层次：问题的真正根源，是利己逻辑本身在 AGI 时代的放大。因此根除它的方向，不在"消除国家"，而在"改变利己逻辑的运行方式"——这正是文明跃迁所指。但那是另一项更深的工作，超出本文聚焦的"避免失控"范围，由本体系的其他文本承载。在本文，三层危机的作用是有限而明确的：它证明问题比"国家间对立"更深，从而说明仅靠国家间的危机管控不足以一劳永逸，避免失控只是必须先走的第一步。</w:t>
      </w:r>
    </w:p>
    <w:p>
      <w:pPr>
        <w:spacing w:after="80" w:before="0" w:line="283" w:lineRule="auto"/>
        <w:ind w:firstLine="420"/>
        <w:jc w:val="both"/>
      </w:pPr>
      <w:r>
        <w:rPr>
          <w:rFonts w:ascii="宋体" w:cs="Songti SC" w:eastAsia="宋体" w:hAnsi="宋体"/>
          <w:color w:val="1A1A1A"/>
          <w:sz w:val="24"/>
          <w:szCs w:val="24"/>
        </w:rPr>
        <w:t xml:space="preserve">9. 资源、时间与家园有限，使“以后再谈”失去空间</w:t>
      </w:r>
    </w:p>
    <w:p>
      <w:pPr>
        <w:spacing w:after="80" w:before="0" w:line="283" w:lineRule="auto"/>
        <w:ind w:firstLine="420"/>
        <w:jc w:val="both"/>
      </w:pPr>
      <w:r>
        <w:rPr>
          <w:rFonts w:ascii="宋体" w:cs="Songti SC" w:eastAsia="宋体" w:hAnsi="宋体"/>
          <w:color w:val="1A1A1A"/>
          <w:sz w:val="24"/>
          <w:szCs w:val="24"/>
        </w:rPr>
        <w:t xml:space="preserve">如果风险只是暂时性的，可以等待；如果问题只是局部性的，可以交给部门；如果技术变化足够缓慢，可以先观察后应对。但当前风险不是单点危机，而是多重约束同时逼近。AI能力持续放大，生物风险门槛下降，关键资源战略化，地球资源和宜居性有长期边界，国际机制形成需要十几年甚至几十年的制度磨合。</w:t>
      </w:r>
    </w:p>
    <w:p>
      <w:pPr>
        <w:spacing w:after="80" w:before="60" w:line="283" w:lineRule="auto"/>
        <w:ind w:firstLine="420"/>
        <w:jc w:val="left"/>
      </w:pPr>
      <w:r>
        <w:rPr>
          <w:rFonts w:ascii="宋体" w:cs="Songti SC" w:eastAsia="宋体" w:hAnsi="宋体"/>
          <w:b/>
          <w:bCs/>
          <w:color w:val="6B2737"/>
          <w:sz w:val="21"/>
          <w:szCs w:val="21"/>
        </w:rPr>
        <w:t xml:space="preserve">【逻辑必然】　</w:t>
      </w:r>
      <w:r>
        <w:rPr>
          <w:rFonts w:ascii="宋体" w:cs="Songti SC" w:eastAsia="宋体" w:hAnsi="宋体"/>
          <w:color w:val="404040"/>
          <w:sz w:val="24"/>
          <w:szCs w:val="24"/>
        </w:rPr>
        <w:t xml:space="preserve">拖延不是保持现状，而是让未来可选路径越来越少。今天不谈，明天仍然要谈；但明天再谈时，各方互信更少，技术更危险，资源更紧，误判代价更高。</w:t>
      </w:r>
    </w:p>
    <w:p>
      <w:pPr>
        <w:spacing w:after="80" w:before="0" w:line="283" w:lineRule="auto"/>
        <w:ind w:firstLine="420"/>
        <w:jc w:val="both"/>
      </w:pPr>
      <w:r>
        <w:rPr>
          <w:rFonts w:ascii="宋体" w:cs="Songti SC" w:eastAsia="宋体" w:hAnsi="宋体"/>
          <w:color w:val="1A1A1A"/>
          <w:sz w:val="24"/>
          <w:szCs w:val="24"/>
        </w:rPr>
        <w:t xml:space="preserve">10. 本国利益与人类整体稳定开始深度绑定</w:t>
      </w:r>
    </w:p>
    <w:p>
      <w:pPr>
        <w:spacing w:after="80" w:before="0" w:line="283" w:lineRule="auto"/>
        <w:ind w:firstLine="420"/>
        <w:jc w:val="both"/>
      </w:pPr>
      <w:r>
        <w:rPr>
          <w:rFonts w:ascii="宋体" w:cs="Songti SC" w:eastAsia="宋体" w:hAnsi="宋体"/>
          <w:color w:val="1A1A1A"/>
          <w:sz w:val="24"/>
          <w:szCs w:val="24"/>
        </w:rPr>
        <w:t xml:space="preserve">在旧时代，一个国家可能通过压倒对手获得长期优势。但在新的风险结构中，一旦共同生存底座被摧毁，所谓胜利将失去承载它的世界。一个国家可以赢得一场贸易战、技术战、地区冲突或叙事竞争，却无法赢下全球公共卫生崩溃、AI军事误判失控、关键资源全面阵营化、文明叙事彻底敌我化、地球家园长期不可持续。</w:t>
      </w:r>
    </w:p>
    <w:p>
      <w:pPr>
        <w:spacing w:after="80" w:before="60" w:line="283" w:lineRule="auto"/>
        <w:ind w:firstLine="420"/>
        <w:jc w:val="left"/>
      </w:pPr>
      <w:r>
        <w:rPr>
          <w:rFonts w:ascii="宋体" w:hAnsi="宋体" w:eastAsia="宋体"/>
          <w:sz w:val="21"/>
        </w:rPr>
        <w:t>【逻辑必然】　在自动化、长寿命、资源有限、AI 生物风险常态化的长期尺度下，“本国长期利益”越来越等价于“人类文明整体系统长期稳定”。这不是价值倡导，而是客观生存判断。</w:t>
      </w:r>
    </w:p>
    <w:p>
      <w:pPr>
        <w:spacing w:after="80" w:before="0" w:line="283" w:lineRule="auto"/>
        <w:ind w:firstLine="420"/>
        <w:jc w:val="both"/>
      </w:pPr>
      <w:r>
        <w:rPr>
          <w:rFonts w:ascii="宋体" w:cs="Songti SC" w:eastAsia="宋体" w:hAnsi="宋体"/>
          <w:color w:val="1A1A1A"/>
          <w:sz w:val="24"/>
          <w:szCs w:val="24"/>
        </w:rPr>
        <w:t xml:space="preserve">因此，第一张谈判桌不是理想主义姿态，而是旧世界尚未完全失控前，最高决策层仍能主动打开的最后缓冲入口之一。文明跃迁不必从完整共识开始——它可以从一张谈判桌开始。</w:t>
      </w:r>
    </w:p>
    <w:p>
      <w:pPr>
        <w:spacing w:after="80" w:before="0" w:line="283" w:lineRule="auto"/>
        <w:ind w:firstLine="420"/>
        <w:jc w:val="both"/>
      </w:pPr>
      <w:r>
        <w:rPr>
          <w:rFonts w:ascii="宋体" w:cs="Songti SC" w:eastAsia="宋体" w:hAnsi="宋体"/>
          <w:color w:val="1A1A1A"/>
          <w:sz w:val="24"/>
          <w:szCs w:val="24"/>
        </w:rPr>
        <w:t xml:space="preserve">但这里要标出一个动力学的边界，以免误解谈判桌的作用。把各方推上谈判桌的，是共同恐惧与利己算账；而共同恐惧能够启动协同，却不能长期维持协同。恐惧可以迫使人们坐下，却不能让旧的利己逻辑自动让位——只要价值与意义的来源没有改变，任何制度安排，最终都可能被旧逻辑重新借壳。因此第一张谈判桌的意义，并不是完成文明跃迁，而是争取完成文明跃迁的时间：它先把风险自动升级的链条打断，为那个更深、更慢的转变赢得窗口。恐惧只能开启这扇门，走过去要靠的是另一种东西。</w:t>
      </w:r>
    </w:p>
    <w:p>
      <w:pPr>
        <w:spacing w:after="80" w:before="0" w:line="283" w:lineRule="auto"/>
        <w:ind w:firstLine="420"/>
        <w:jc w:val="both"/>
      </w:pPr>
      <w:r>
        <w:rPr>
          <w:rFonts w:ascii="宋体" w:cs="Songti SC" w:eastAsia="宋体" w:hAnsi="宋体"/>
          <w:color w:val="1A1A1A"/>
          <w:sz w:val="24"/>
          <w:szCs w:val="24"/>
        </w:rPr>
        <w:t xml:space="preserve">第一部分：现实博弈的结构性困境</w:t>
      </w:r>
    </w:p>
    <w:p>
      <w:pPr>
        <w:pStyle w:val="Heading1"/>
        <w:pBdr>
          <w:bottom w:val="single" w:color="C9A227" w:sz="6" w:space="8"/>
        </w:pBdr>
        <w:spacing w:after="120" w:before="200" w:line="283" w:lineRule="auto"/>
      </w:pPr>
      <w:r>
        <w:rPr>
          <w:rFonts w:ascii="黑体" w:hAnsi="黑体" w:eastAsia="黑体"/>
          <w:b/>
          <w:sz w:val="21"/>
        </w:rPr>
        <w:t>第一章：危机涌现——AI/AGI 时代国家间博弈的结构性新形态</w:t>
      </w:r>
    </w:p>
    <w:p>
      <w:pPr>
        <w:spacing w:after="80" w:before="0" w:line="283" w:lineRule="auto"/>
        <w:ind w:firstLine="420"/>
        <w:jc w:val="both"/>
      </w:pPr>
      <w:r>
        <w:rPr>
          <w:rFonts w:ascii="宋体" w:hAnsi="宋体" w:eastAsia="宋体"/>
          <w:sz w:val="21"/>
        </w:rPr>
        <w:t>本章先立一个贯穿全文的概念基础：旧博弈方式之所以在AGI 时代必然失效，不是因为某一项风险升级到了新的量级，而是因为多重风险已经从“并列”走向“耦合互锁、加速放大”，形成了一个独立的新现象——危机涌现。只有先看清这个新现象，后续的七维风险、四重博弈、五条替代路径排除、以及协同共生为什么是唯一未被推翻的方向，才能被放在正确的概念框架里理解。</w:t>
      </w:r>
    </w:p>
    <w:p>
      <w:pPr>
        <w:pStyle w:val="Heading2"/>
        <w:spacing w:after="120" w:before="200" w:line="283" w:lineRule="auto"/>
      </w:pPr>
      <w:r>
        <w:rPr>
          <w:rFonts w:ascii="黑体" w:hAnsi="黑体" w:eastAsia="黑体"/>
          <w:b/>
          <w:sz w:val="21"/>
        </w:rPr>
        <w:t>一、危机涌现不是“多个危机一起发生”</w:t>
      </w:r>
    </w:p>
    <w:p>
      <w:pPr>
        <w:spacing w:after="80" w:before="0" w:line="283" w:lineRule="auto"/>
        <w:ind w:firstLine="420"/>
        <w:jc w:val="both"/>
      </w:pPr>
      <w:r>
        <w:rPr>
          <w:rFonts w:ascii="宋体" w:hAnsi="宋体" w:eastAsia="宋体"/>
          <w:sz w:val="21"/>
        </w:rPr>
        <w:t>首先划清一个边界：危机涌现，不等于多危机并存。多个危机同时发生，并不自动构成危机涌现。在传统国际关系里，金融危机、能源危机、军事冲突经常同时出现，但各国仍能用分项治理分别处理——因为这些危机之间没有结构性耦合，处理一个不会自动恶化另一个。</w:t>
      </w:r>
    </w:p>
    <w:p>
      <w:pPr>
        <w:spacing w:after="80" w:before="0" w:line="283" w:lineRule="auto"/>
        <w:ind w:firstLine="420"/>
        <w:jc w:val="both"/>
      </w:pPr>
      <w:r>
        <w:rPr>
          <w:rFonts w:ascii="宋体" w:hAnsi="宋体" w:eastAsia="宋体"/>
          <w:sz w:val="21"/>
        </w:rPr>
        <w:t>危机涌现是一个结构性的新现象。它有四个独立特征，缺一不可。其一是耦合性：风险之间不再并列，而是彼此依赖，一个领域的恶化会自动传导到另一个领域。其二是互锁性：单边应对会被结构反向放大，应对动作本身可能成为下一轮恶化的触发。其三是加速性：危机迭代速度远超治理响应速度，治理周期长于危机演化周期。其四是超越性：危机处理所需的速度超过人类组织能力的极限，决策时间被压缩到机器速度。</w:t>
      </w:r>
    </w:p>
    <w:p>
      <w:pPr>
        <w:spacing w:after="80" w:before="0" w:line="283" w:lineRule="auto"/>
        <w:ind w:firstLine="420"/>
        <w:jc w:val="both"/>
      </w:pPr>
      <w:r>
        <w:rPr>
          <w:rFonts w:ascii="宋体" w:hAnsi="宋体" w:eastAsia="宋体"/>
        </w:rPr>
        <w:t>只有同时满足这四个特征，多个风险才不只是“相互关联”，而是在聚合过程中生成新的危机形态。传统危机可能满足其中一两个特征；在若干 AI/AGI 相关风险场景中，耦合、互锁、加速与超越可能同时出现。当四项同时满足时，本文称之为危机涌现。本章要证明的，是这种结构为何已经具有现实形成条件。需要先说明的是，本章讨论的风险来源，与全文一致，是七类彼此联动的外部风险——人工智能军事化与自主化、关键资源与算力、AI 赋能生物风险、关键基础设施脆弱性、文明叙事合法性冲突、AGI 对旧博弈逻辑的学习环境，以及地球资源有限这一终极约束；下面的耦合环为说明结构，只取其中几个变量演示，但危机涌现发生在全部七类风险之间。还需先点明一层：在这七类外部风险之下，存在更深的转换层——人心、人性、人情与意义。危机涌现不只发生在外部系统，也发生在外部风险进入人的恐惧、失位、怨恨、未来预期和意义判断之后。本章先在结构层证明七类外部风险如何聚合；深层人心因素如何驱动危机、又如何决定危机火种能否失去持续生成和放大的条件，留待后文“从共同存续到文明跃迁”一节展开。</w:t>
      </w:r>
    </w:p>
    <w:p>
      <w:pPr>
        <w:pStyle w:val="Heading2"/>
        <w:spacing w:after="120" w:before="200"/>
      </w:pPr>
      <w:r>
        <w:rPr>
          <w:rFonts w:ascii="黑体" w:cs="Songti SC" w:eastAsia="黑体" w:hAnsi="黑体"/>
          <w:b/>
          <w:bCs/>
          <w:color w:val="1A1A1A"/>
          <w:sz w:val="27"/>
          <w:szCs w:val="27"/>
        </w:rPr>
        <w:t xml:space="preserve">二、耦合性：风险之间为何不再是并列</w:t>
      </w:r>
    </w:p>
    <w:p>
      <w:pPr>
        <w:spacing w:after="80" w:before="0" w:line="283" w:lineRule="auto"/>
        <w:ind w:firstLine="420"/>
        <w:jc w:val="both"/>
      </w:pPr>
      <w:r>
        <w:rPr>
          <w:rFonts w:ascii="宋体" w:cs="Songti SC" w:eastAsia="宋体" w:hAnsi="宋体"/>
          <w:color w:val="1A1A1A"/>
          <w:sz w:val="24"/>
          <w:szCs w:val="24"/>
        </w:rPr>
        <w:t xml:space="preserve">耦合性的最小单元，是一个闭合的因果环：环上的每一个节点是一个风险变量，每一条箭头是一条因果传导路径。一个典型的最小耦合环是这样闭合的——人工智能军事化推动关键资源与算力的战略化，资源战略化激化文明叙事的阵营对抗，叙事对抗又推动各方加速AI的断链自主化，而断链自主化反过来再抬高军事化的紧迫，回到起点。它的关键特征是闭合：环上任何一点的扰动，都会沿环传播，最终回到自身并被放大。</w:t>
      </w:r>
    </w:p>
    <w:p>
      <w:pPr>
        <w:spacing w:after="80" w:before="0" w:line="283" w:lineRule="auto"/>
        <w:ind w:firstLine="420"/>
        <w:jc w:val="both"/>
      </w:pPr>
      <w:r>
        <w:rPr>
          <w:rFonts w:ascii="宋体" w:cs="Songti SC" w:eastAsia="宋体" w:hAnsi="宋体"/>
          <w:color w:val="1A1A1A"/>
          <w:sz w:val="24"/>
          <w:szCs w:val="24"/>
        </w:rPr>
        <w:t xml:space="preserve">把七维中的若干变量代入这个结构，可以构造出多个彼此嵌套的闭合环。军事化与资源之间：AI军备推动算力竞争，算力竞争使资源战略化，资源封锁催生阵营对立，阵营对立倒逼AI自主，AI自主再抬高军备——闭合。资源与叙事之间：资源封锁催生阵营对立，阵营对立固化敌意叙事，敌意叙事降低合作意愿，合作意愿下降又加剧资源争夺——闭合。叙事与生物风险之间：叙事敌意使公共卫生事件的归因被预设为蓄意，归因争议推动生物技术管控的阵营分化，管控分化又强化敌意叙事——闭合。生物风险与军事化之间：生物风险抬高AI军事防御的正当性，军事化使关键节点更脆弱，节点脆弱推动断链自主，自主化再抬高整体风险——闭合。</w:t>
      </w:r>
    </w:p>
    <w:p>
      <w:pPr>
        <w:spacing w:after="80" w:before="0" w:line="283" w:lineRule="auto"/>
        <w:ind w:firstLine="420"/>
        <w:jc w:val="both"/>
      </w:pPr>
      <w:r>
        <w:rPr>
          <w:rFonts w:ascii="宋体" w:cs="Songti SC" w:eastAsia="宋体" w:hAnsi="宋体"/>
          <w:color w:val="1A1A1A"/>
          <w:sz w:val="24"/>
          <w:szCs w:val="24"/>
        </w:rPr>
        <w:t>这里的关键论点是：一个最小耦合环一旦闭合，就会使只考虑单域直接效果的分项处理出现系统性盲区。理由很直接——应对A领域的政策，会通过环传导到B领域；应对B领域的政策，又通过环传回A领域。环上的任何一个节点，都不能被“单独管好”。这并不是说A领域内的应对是错的，它在该领域内仍然有效；但它的副作用会沿环传到B领域，而B领域的恶化又会传回A领域。这就是耦合性的本质：领域之间已经形成相互依赖的因果网络，而不再是一份并列的清单。</w:t>
      </w:r>
    </w:p>
    <w:p>
      <w:pPr>
        <w:spacing w:after="80" w:before="0" w:line="283" w:lineRule="auto"/>
        <w:ind w:firstLine="420"/>
        <w:jc w:val="both"/>
      </w:pPr>
      <w:r>
        <w:rPr>
          <w:rFonts w:ascii="宋体" w:hAnsi="宋体" w:eastAsia="宋体"/>
          <w:sz w:val="21"/>
        </w:rPr>
        <w:t>而耦合环不是抽象推演，它已有清晰的现实对应。其一是算力军备的耦合：AI 军事化推动各国争夺先进芯片、关键算力与训练数据，这些资源因此被纳入国家安全框架而战略化、阵营化、出口管制化，算力竞争由经济议题转化为发展权议题，又反过来推动各国加速自主算力体系，而自主化进一步加剧能力的不对称分布，再强化军事化的紧迫——环已闭合。其二是生物风险归因的耦合：AI赋能的生物工具降低了威胁门槛，一次异常的公共卫生事件，在传统时代会被解释为自然流行或实验室事故，但在AI赋能时代，AI生成的病原体设计、自动化合成路径与分布式实验能力，都使“是否蓄意”的归因难度大幅上升，而叙事系统在事实未明之前已经预设解释，任何解释都指向对方阵营，进一步加剧对立——环已闭合。其三是关键节点脆弱性的耦合：现代国家越依赖卫星、通讯、算力、电力等关键节点，越把反击能力集中于这些节点之上，这些节点越关键，越成为低成本不对称打击的目标，而一次针对关键节点的打击，在归因困难与报复门槛抬升之下，会使受害方倾向于先发反击，先发反击的能力又被预先部署在AI系统里——环已闭合。耦合环不是未来风险，而是已经发生的结构性事实；任何还停留在分项处理思路的治理框架，从结构上就无法覆盖这张网络。</w:t>
      </w:r>
    </w:p>
    <w:p>
      <w:pPr>
        <w:pStyle w:val="Heading2"/>
        <w:spacing w:after="120" w:before="200"/>
      </w:pPr>
      <w:r>
        <w:rPr>
          <w:rFonts w:ascii="黑体" w:cs="Songti SC" w:eastAsia="黑体" w:hAnsi="黑体"/>
          <w:b/>
          <w:bCs/>
          <w:color w:val="1A1A1A"/>
          <w:sz w:val="27"/>
          <w:szCs w:val="27"/>
        </w:rPr>
        <w:t xml:space="preserve">三、互锁性：为什么越应对越糟</w:t>
      </w:r>
    </w:p>
    <w:p>
      <w:pPr>
        <w:spacing w:after="80" w:before="0" w:line="283" w:lineRule="auto"/>
        <w:ind w:firstLine="420"/>
        <w:jc w:val="both"/>
      </w:pPr>
      <w:r>
        <w:rPr>
          <w:rFonts w:ascii="宋体" w:cs="Songti SC" w:eastAsia="宋体" w:hAnsi="宋体"/>
          <w:color w:val="1A1A1A"/>
          <w:sz w:val="24"/>
          <w:szCs w:val="24"/>
        </w:rPr>
        <w:t xml:space="preserve">耦合性解释了风险之间为何会相互传导，但还没有解释为什么应对会让事情更糟。这一层由互锁性承担。</w:t>
      </w:r>
    </w:p>
    <w:p>
      <w:pPr>
        <w:spacing w:after="80" w:before="0" w:line="283" w:lineRule="auto"/>
        <w:ind w:firstLine="420"/>
        <w:jc w:val="both"/>
      </w:pPr>
      <w:r>
        <w:rPr>
          <w:rFonts w:ascii="宋体" w:cs="Songti SC" w:eastAsia="宋体" w:hAnsi="宋体"/>
          <w:color w:val="1A1A1A"/>
          <w:sz w:val="24"/>
          <w:szCs w:val="24"/>
        </w:rPr>
        <w:t xml:space="preserve">互锁升级的标准路径是这样的：国家A采取一项应对政策，意图是降低它所感知的风险；国家B从自己的视角把这一步解读为“A在为未来的冲突做准备”；于是B采取自己的应对政策，意图是保护自身安全；而A又把B的这一步解读为“敌意升级”；于是A的下一轮应对，比第一轮更强——回到起点，但每一轮都比上一轮更激化。这个环的驱动力，不是任何一方的恶意，而是结构性的解读不对称：A的应对在A的认知里是防御性的，但在B的认知里，因为A的能力变化客观存在，无论A的主观意图为何，B的最坏情况预判都会升级。这意味着，在互锁结构里，单个国家的善意应对无法降低整体风险——因为对手的解读不依赖行为方的主观意图，只依赖其能力变化。</w:t>
      </w:r>
    </w:p>
    <w:p>
      <w:pPr>
        <w:spacing w:after="80" w:before="0" w:line="283" w:lineRule="auto"/>
        <w:ind w:firstLine="420"/>
        <w:jc w:val="both"/>
      </w:pPr>
      <w:r>
        <w:rPr>
          <w:rFonts w:ascii="宋体" w:cs="Songti SC" w:eastAsia="宋体" w:hAnsi="宋体"/>
          <w:color w:val="1A1A1A"/>
          <w:sz w:val="24"/>
          <w:szCs w:val="24"/>
        </w:rPr>
        <w:t xml:space="preserve">这一结构有清晰的现实案例。在俄乌战场上，无人机操作员可以跨洲通过卫星互联网远程操控小型无人机执行精确打击；从一方角度，这是防御性的非对称作战，从另一方角度，这是“低成本不对称打击的实战化”，构成对其战略资产的新型威胁。于是被威胁一方着手发展自己的低轨卫星星座、消除对外部链路的依赖、并发展电子战与反无人机能力；而这些应对在它看来是防御性的，在对方看来却是在重建作战能力的基础。一个互锁升级环由此形成：一方的远程打击，推动另一方摆脱链路依赖并提升电子战，又推动前者发展反电子战手段，再推动后者升级电子战——每一轮都被双方视为防御，而整体上每一轮都比上一轮激化。</w:t>
      </w:r>
    </w:p>
    <w:p>
      <w:pPr>
        <w:spacing w:after="80" w:before="0" w:line="283" w:lineRule="auto"/>
        <w:ind w:firstLine="420"/>
        <w:jc w:val="both"/>
      </w:pPr>
      <w:r>
        <w:rPr>
          <w:rFonts w:ascii="宋体" w:hAnsi="宋体" w:eastAsia="宋体"/>
          <w:sz w:val="21"/>
        </w:rPr>
        <w:t>互锁性的深层结构，可以收束为一个命题——应对悖论：在互锁结构中，任意一方为降低自身风险而采取的单边应对，都会通过耦合环传导到其他领域，并在多轮博弈之后，使各方所感知的总风险不降反升。由此有三个推论：单边应对的边际效用递减，因为每一轮应对的效果都会被对方的下一轮抵消或反超；应对强度持续上升，因为每一方的应对都按“对手的最坏情况”来设计；应对空间持续压缩，因为资源被应对动作不断消耗，可用于合作的余量随之减少。应对悖论直接否定了“先强化自己再说”的传统安全逻辑——在传统博弈中这一逻辑有效，而在危机涌现条件下，这一逻辑本身成了危机放大的机制。这也正是“防火救火无法改变终局”在机制层面的确切含义：每一次救火动作本身，都在为下一次更大的火灾提供燃料。</w:t>
      </w:r>
    </w:p>
    <w:p>
      <w:pPr>
        <w:pStyle w:val="Heading2"/>
        <w:spacing w:after="120" w:before="200"/>
      </w:pPr>
      <w:r>
        <w:rPr>
          <w:rFonts w:ascii="黑体" w:cs="Songti SC" w:eastAsia="黑体" w:hAnsi="黑体"/>
          <w:b/>
          <w:bCs/>
          <w:color w:val="1A1A1A"/>
          <w:sz w:val="27"/>
          <w:szCs w:val="27"/>
        </w:rPr>
        <w:t xml:space="preserve">四、加速性：技术、风险与治理的三轨速度差</w:t>
      </w:r>
    </w:p>
    <w:p>
      <w:pPr>
        <w:spacing w:after="80" w:before="0" w:line="283" w:lineRule="auto"/>
        <w:ind w:firstLine="420"/>
        <w:jc w:val="both"/>
      </w:pPr>
      <w:r>
        <w:rPr>
          <w:rFonts w:ascii="宋体" w:hAnsi="宋体" w:eastAsia="宋体"/>
          <w:sz w:val="21"/>
        </w:rPr>
        <w:t>危机涌现的第三个特征是加速性，它来自不同系统的反馈周期存在显著差异。技术能力可能以月度或季度级快速迭代；风险结构随部署、扩散和对抗演化；国际治理则往往需要更长的谈判、立法、验证与互信建立过程。这里的时间尺度是示意性决策假设，不是所有领域都适用的固定经验常数；真正需要比较的是关键风险的实际迭代速度与治理反馈速度。</w:t>
      </w:r>
    </w:p>
    <w:p>
      <w:pPr>
        <w:spacing w:after="80" w:before="0" w:line="283" w:lineRule="auto"/>
        <w:ind w:firstLine="420"/>
        <w:jc w:val="both"/>
      </w:pPr>
      <w:r>
        <w:rPr>
          <w:rFonts w:ascii="宋体" w:hAnsi="宋体" w:eastAsia="宋体"/>
          <w:sz w:val="21"/>
        </w:rPr>
        <w:t>这一速度差带来三个后果。其一，治理永远在追赶：任何治理框架，从构思到谈判、签署、生效、执行，所需的时间都远长于技术迭代周期，这意味着今天的治理框架，针对的往往是昨天的技术。其二，风险在治理空白期自我演化：技术演化催生新风险，治理框架着手应对，但它针对的是上一个版本的风险，而新风险已在框架之外继续演化，治理于是永远在追赶下一个已经存在的风险。其三，分项治理的速度尤其不匹配危机速度：现有治理按领域分类，每个领域都有自己的治理周期，而危机涌现是跨领域的耦合，跨领域的协调又比单领域慢一个量级。这里的关键论点是：在危机涌现条件下，治理反馈周期需要与关键风险的实际迭代速度相匹配；具体周期因技术、领域与风险类型而异。这不是单纯的治理意愿问题，而是治理机制的时间常数问题。</w:t>
      </w:r>
    </w:p>
    <w:p>
      <w:pPr>
        <w:spacing w:after="80" w:before="0" w:line="283" w:lineRule="auto"/>
        <w:ind w:firstLine="420"/>
        <w:jc w:val="both"/>
      </w:pPr>
      <w:r>
        <w:rPr>
          <w:rFonts w:ascii="宋体" w:cs="Songti SC" w:eastAsia="宋体" w:hAnsi="宋体"/>
          <w:color w:val="1A1A1A"/>
          <w:sz w:val="24"/>
          <w:szCs w:val="24"/>
        </w:rPr>
        <w:t>技术加速本身并不是新现象，过去几次技术革命都有加速期；但这一波加速有三个特殊之处，使它具有自我强化的特征。其一是能力跨域：AI能力同时影响军事、经济、生物、舆论等多个领域，跨域传导极快。其二是能力商品化：高级AI能力从国家级专属，下沉到开源模型与商业接口，扩散门槛大幅下降。其三是能力自动化：部分AI系统在授权范围内已经能够自主执行、持续交互并动态调整策略；更强的自我修改或“自主演化”能力属于前瞻风险，不应视为当前系统的通用能力。跨域、商品化与自动化三者叠加，使这一波加速呈现自我强化——能力越强，加速本身越快。</w:t>
      </w:r>
    </w:p>
    <w:p>
      <w:pPr>
        <w:pStyle w:val="Heading2"/>
        <w:spacing w:after="120" w:before="200"/>
      </w:pPr>
      <w:r>
        <w:rPr>
          <w:rFonts w:ascii="黑体" w:cs="Songti SC" w:eastAsia="黑体" w:hAnsi="黑体"/>
          <w:b/>
          <w:bCs/>
          <w:color w:val="1A1A1A"/>
          <w:sz w:val="27"/>
          <w:szCs w:val="27"/>
        </w:rPr>
        <w:t xml:space="preserve">五、超越性：决策时间被压缩到机器速度</w:t>
      </w:r>
    </w:p>
    <w:p>
      <w:pPr>
        <w:spacing w:after="80" w:before="0" w:line="283" w:lineRule="auto"/>
        <w:ind w:firstLine="420"/>
        <w:jc w:val="both"/>
      </w:pPr>
      <w:r>
        <w:rPr>
          <w:rFonts w:ascii="宋体" w:cs="Songti SC" w:eastAsia="宋体" w:hAnsi="宋体"/>
          <w:color w:val="1A1A1A"/>
          <w:sz w:val="24"/>
          <w:szCs w:val="24"/>
        </w:rPr>
        <w:t xml:space="preserve">人类组织的决策有其固有的时间常数：个人判断在秒到分钟之间，团队决策在小时到天之间，国家决策在周到月之间，国际协调在月到年之间。在这些层级上，人类之所以能够调用反思、外交、核查与克制这些“减速机制”，本质上是在用时间换取准确性。</w:t>
      </w:r>
    </w:p>
    <w:p>
      <w:pPr>
        <w:spacing w:after="80" w:before="0" w:line="283" w:lineRule="auto"/>
        <w:ind w:firstLine="420"/>
        <w:jc w:val="both"/>
      </w:pPr>
      <w:r>
        <w:rPr>
          <w:rFonts w:ascii="宋体" w:hAnsi="宋体" w:eastAsia="宋体"/>
          <w:sz w:val="21"/>
        </w:rPr>
        <w:t>而在AI/AGI时代，若干变化正在压缩部分决策与响应环节。某些自主武器、网络防御与信息传播系统可以显著缩短感知、判断与响应时间；不同系统的实际时间尺度差异很大，不能统一写成“秒级甚至毫秒级”。当机器响应明显快于需要核实、授权与协调的人类组织流程时，人类就可能被推到“已经发生之后再追认”的位置，反思、外交、核查与克制这些减速机制因此承受更大压力。</w:t>
      </w:r>
    </w:p>
    <w:p>
      <w:pPr>
        <w:spacing w:after="80" w:before="0" w:line="283" w:lineRule="auto"/>
        <w:ind w:firstLine="420"/>
        <w:jc w:val="both"/>
      </w:pPr>
      <w:r>
        <w:rPr>
          <w:rFonts w:ascii="宋体" w:hAnsi="宋体" w:eastAsia="宋体"/>
          <w:sz w:val="21"/>
        </w:rPr>
        <w:t>由此可以看清超越性的本质。它不是“危机比过去更严重”，那只是程度问题；它是一个结构问题：人类组织能力的上限，已经低于危机涌现条件所要求的下限。收束为一个命题——超越性命题：在危机涌现条件下，危机迭代速度的下限，高于人类组织响应能力的上限。由此有三个推论：传统危机管理工具失效，因为任何依赖人类实时决策的工具都跟不上危机速度；预防必须比应对更优先，因为应对已经来不及；治理逻辑必须从“应对已经发生的危机”转向“避免危机被触发”。这就是超越性最重要的政策含义：在AGI 时代，治理的核心目标不再是如何快速应对危机，而是如何避免危机被触发——这是一条与传统国际危机管理完全不同的逻辑。</w:t>
      </w:r>
    </w:p>
    <w:p>
      <w:pPr>
        <w:pStyle w:val="Heading2"/>
        <w:spacing w:after="120" w:before="200" w:line="283" w:lineRule="auto"/>
      </w:pPr>
      <w:r>
        <w:rPr>
          <w:rFonts w:ascii="黑体" w:hAnsi="黑体" w:eastAsia="黑体"/>
          <w:b/>
          <w:sz w:val="21"/>
        </w:rPr>
        <w:t>六、危机涌现对治理框架的结构性挑战</w:t>
      </w:r>
    </w:p>
    <w:p>
      <w:pPr>
        <w:spacing w:after="80" w:before="0" w:line="283" w:lineRule="auto"/>
        <w:ind w:firstLine="420"/>
        <w:jc w:val="both"/>
      </w:pPr>
      <w:r>
        <w:rPr>
          <w:rFonts w:ascii="宋体" w:hAnsi="宋体" w:eastAsia="宋体"/>
          <w:sz w:val="21"/>
        </w:rPr>
        <w:t>许多现有治理框架仍以领域划分和分项治理为主要组织方式。这样的框架在各自领域内具有必要价值；但当风险跨域耦合并相互反馈时，单靠领域内治理不足以保证整体风险得到闭合。</w:t>
      </w:r>
    </w:p>
    <w:p>
      <w:pPr>
        <w:spacing w:after="80" w:before="0" w:line="283" w:lineRule="auto"/>
        <w:ind w:firstLine="420"/>
        <w:jc w:val="both"/>
      </w:pPr>
      <w:r>
        <w:rPr>
          <w:rFonts w:ascii="宋体" w:cs="Songti SC" w:eastAsia="宋体" w:hAnsi="宋体"/>
          <w:color w:val="1A1A1A"/>
          <w:sz w:val="24"/>
          <w:szCs w:val="24"/>
        </w:rPr>
        <w:t xml:space="preserve">失效有三个原因。其一，分项治理的动作会被耦合环传导：在一个领域的进步，可能在另一个领域制造新风险，在资源领域的稳定，可能在叙事领域制造新对立，分项治理无法避免跨领域的副作用。其二，分项治理面临资源竞争：把有限的资源分给多个领域，每个领域都不够用，这种资源分配方式本身就不匹配聚合危机的处理需求。其三，分项治理的组织结构不匹配危机结构：危机是耦合的，而组织是分立的——人工智能治理归一个团队，生物风险归另一个团队，资源归经济部门，叙事归外交部门，组织边界与危机边界不匹配，正是分项治理的结构性盲点。</w:t>
      </w:r>
    </w:p>
    <w:p>
      <w:pPr>
        <w:spacing w:after="80" w:before="0" w:line="283" w:lineRule="auto"/>
        <w:ind w:firstLine="420"/>
        <w:jc w:val="both"/>
      </w:pPr>
      <w:r>
        <w:rPr>
          <w:rFonts w:ascii="宋体" w:hAnsi="宋体" w:eastAsia="宋体"/>
          <w:sz w:val="21"/>
        </w:rPr>
        <w:t>由此得到一个关键论点：仅靠彼此隔离的分项治理框架，难以充分应对跨域聚合危机。这不是治理意愿问题，也不是治理能力问题，而是治理框架的逻辑前提，与危机的实际结构之间的根本错位。这并不否定现有框架的价值——它们在各自的分项领域内仍然有效；但它们的有效范围，与危机涌现的实际范围并不匹配。这是“危机涌现”作为独立概念，最重要的政策含义。</w:t>
      </w:r>
    </w:p>
    <w:p>
      <w:pPr>
        <w:pStyle w:val="Heading2"/>
        <w:spacing w:after="120" w:before="200" w:line="283" w:lineRule="auto"/>
      </w:pPr>
      <w:r>
        <w:rPr>
          <w:rFonts w:ascii="黑体" w:hAnsi="黑体" w:eastAsia="黑体"/>
          <w:b/>
          <w:sz w:val="21"/>
        </w:rPr>
        <w:t>七、危机涌现下的行动方向：四个最低条件</w:t>
      </w:r>
    </w:p>
    <w:p>
      <w:pPr>
        <w:spacing w:after="80" w:before="0" w:line="283" w:lineRule="auto"/>
        <w:ind w:firstLine="420"/>
        <w:jc w:val="both"/>
      </w:pPr>
      <w:r>
        <w:rPr>
          <w:rFonts w:ascii="宋体" w:hAnsi="宋体" w:eastAsia="宋体"/>
          <w:sz w:val="21"/>
        </w:rPr>
        <w:t>本章不给出具体的治理方案，那是后续的工作。本章只回答一个前置问题：在危机涌现条件下，一个有意义的行动方向，必须满足哪些最低条件？</w:t>
      </w:r>
    </w:p>
    <w:p>
      <w:pPr>
        <w:spacing w:after="80" w:before="0" w:line="283" w:lineRule="auto"/>
        <w:ind w:firstLine="420"/>
        <w:jc w:val="both"/>
      </w:pPr>
      <w:r>
        <w:rPr>
          <w:rFonts w:ascii="宋体" w:cs="Songti SC" w:eastAsia="宋体" w:hAnsi="宋体"/>
          <w:color w:val="1A1A1A"/>
          <w:sz w:val="24"/>
          <w:szCs w:val="24"/>
        </w:rPr>
        <w:t xml:space="preserve">第一个条件，覆盖范围必须与危机范围匹配。既然危机是跨领域耦合的，行动也必须能够跨领域协调——单领域的行动无效，多领域但缺乏协调的行动同样无效，必须有覆盖全部关键领域的协调机制。第二个条件，响应速度必须接近危机迭代速度。既然危机以月度级甚至更短的尺度迭代，年度级的国际谈判周期与十年级的条约制定周期都不够，必须有能在季度级甚至月度级响应的机制。第三个条件，必须能够处理应对悖论。既然单边应对会被互锁环放大，就必须有覆盖至少两个最大行为体的多边协调，而且这种协调机制本身必须能够避免被任何一方利用。第四个条件，必须能够容纳多元价值。既然叙事冲突会侵蚀机制的合法性，机制就必须能在多元价值下稳定运行——不能预设任何特定制度模式为终点，必须保留让不同价值体系都能参与的开放性，机制本身的合法性必须能被各参与方共同承认。</w:t>
      </w:r>
    </w:p>
    <w:p>
      <w:pPr>
        <w:spacing w:after="80" w:before="0" w:line="283" w:lineRule="auto"/>
        <w:ind w:firstLine="420"/>
        <w:jc w:val="both"/>
      </w:pPr>
      <w:r>
        <w:rPr>
          <w:rFonts w:ascii="宋体" w:hAnsi="宋体" w:eastAsia="宋体"/>
          <w:sz w:val="21"/>
        </w:rPr>
        <w:t>这四个最低条件不是治理方案，而是筛选器：任何满足这四个条件的方向才值得考虑，否则就是无效行动。在传统危机条件下，这四个条件是奢侈品；在危机涌现条件下，它们是及格线。任何不满足这四个条件的方向，无论包装如何精致，都会在危机涌现的逻辑下被结构本身否决。这正是后续“五条替代路径排除”与“协同共生”两章展开的起点——前者用这四个条件逐一检验五条传统替代路径，后者说明为什么在筛选之后，唯一通过的方向指向协同共生。需要明确的是，筛选器筛出的不是某个固定制度模板，而是一个方向——看清全局互锁、并据此改变旧博弈方式；这个方向是唯一的，是后文"唯一之路"所说的"唯一"，即方向唯一。而满足这个方向的具体形式可以不止一种，协同共生是其中一类制度收敛，而非被这四个条件精确筛出的某个单一方案。方向唯一，形式不唯一——这条分别，贯穿本章与全文。</w:t>
      </w:r>
    </w:p>
    <w:p>
      <w:pPr>
        <w:pStyle w:val="Heading2"/>
        <w:spacing w:after="120" w:before="200"/>
      </w:pPr>
      <w:r>
        <w:rPr>
          <w:rFonts w:ascii="黑体" w:cs="Songti SC" w:eastAsia="黑体" w:hAnsi="黑体"/>
          <w:b/>
          <w:bCs/>
          <w:color w:val="1A1A1A"/>
          <w:sz w:val="27"/>
          <w:szCs w:val="27"/>
        </w:rPr>
        <w:t xml:space="preserve">八、本章的边界声明</w:t>
      </w:r>
    </w:p>
    <w:p>
      <w:pPr>
        <w:spacing w:after="80" w:before="0" w:line="283" w:lineRule="auto"/>
        <w:ind w:firstLine="420"/>
        <w:jc w:val="both"/>
      </w:pPr>
      <w:r>
        <w:rPr>
          <w:rFonts w:ascii="宋体" w:hAnsi="宋体" w:eastAsia="宋体"/>
          <w:sz w:val="21"/>
        </w:rPr>
        <w:t>为保持论证的诚实，必须声明本章结论的边界。本章所证明的是三件事：在AGI技术加速、关键节点依赖、归因困难、叙事极化这四个条件同时存在的现实下，危机涌现的结构性特征——耦合、互锁、加速、超越——必然出现；现有分项治理框架的逻辑前提，与危机涌现的实际结构存在结构性错位；在危机涌现条件下，行动方向必须满足四个最低条件，否则无论方案如何精致，都会被结构本身否决。</w:t>
      </w:r>
    </w:p>
    <w:p>
      <w:pPr>
        <w:spacing w:after="80" w:before="0" w:line="283" w:lineRule="auto"/>
        <w:ind w:firstLine="420"/>
        <w:jc w:val="both"/>
      </w:pPr>
      <w:r>
        <w:rPr>
          <w:rFonts w:ascii="宋体" w:hAnsi="宋体" w:eastAsia="宋体"/>
          <w:sz w:val="21"/>
        </w:rPr>
        <w:t>本章不证明的是另外几件事：协同共生作为具体制度方案一定能够成功；危机涌现在所有未来情境下都必然发生；AGI 时代的危机一定不可逆；以及人类组织能力在所有方面都被超越。本章的论证以机制推演为主、以现实锚点为辅——机制推演证明的是“在给定条件下，结构本身必然产生某种结果”，现实锚点证明的是“这个条件已经具备”。两者结合，本章的论证强度是“在现实条件下，结构推演所示的结果高概率发生”。这一强度足以支撑后续章节的展开，但不足以支撑“协同共生必然成功”这类强结论——那需要专门的方案论证，不在本章范围之内。把危机涌现作为独立概念单独立论，意义有三：对诊断，它让人看到一个长期被忽视的结构性事实——多重风险已经不再并列，而是耦合；对框架，它让所有现有的分项治理框架看到自己的结构性边界——有效范围与危机的实际范围不匹配；对方向，它在五条替代路径被逐一排除之前，先确立“什么样的方向才有意义”的最低筛选条件，避免把精力浪费在结构性失效的方向上。危机涌现不是未来风险，而是已经发生的结构性事实——看清这一点，才能看清后续每一章在论证什么。</w:t>
      </w:r>
    </w:p>
    <w:p>
      <w:pPr>
        <w:pStyle w:val="Heading1"/>
        <w:pBdr>
          <w:bottom w:val="single" w:color="C9A227" w:sz="6" w:space="8"/>
        </w:pBdr>
        <w:spacing w:after="120" w:before="200"/>
      </w:pPr>
      <w:r>
        <w:rPr>
          <w:rFonts w:ascii="黑体" w:cs="Songti SC" w:eastAsia="黑体" w:hAnsi="黑体"/>
          <w:b/>
          <w:bCs/>
          <w:color w:val="6B2737"/>
          <w:sz w:val="34"/>
          <w:szCs w:val="34"/>
        </w:rPr>
        <w:t xml:space="preserve">第二章：国与国之间的现实博弈不可越过</w:t>
      </w:r>
    </w:p>
    <w:p>
      <w:pPr>
        <w:spacing w:after="80" w:before="0" w:line="283" w:lineRule="auto"/>
        <w:ind w:firstLine="420"/>
        <w:jc w:val="both"/>
      </w:pPr>
      <w:r>
        <w:rPr>
          <w:rFonts w:ascii="宋体" w:hAnsi="宋体" w:eastAsia="宋体"/>
          <w:sz w:val="21"/>
        </w:rPr>
        <w:t>这份文本要陈述一个经过反复推演、且竭尽全力仍难以推翻的结论：在人工智能、AI 生物风险、资源阈值、意义合法性与地球有限同时逼近的时代，人类文明只剩下一条可以长期存续的路——从零和竞争转向协同共生，并以文明跃迁为方向。</w:t>
      </w:r>
    </w:p>
    <w:p>
      <w:pPr>
        <w:spacing w:after="80" w:before="0" w:line="283" w:lineRule="auto"/>
        <w:ind w:firstLine="420"/>
        <w:jc w:val="both"/>
      </w:pPr>
      <w:r>
        <w:rPr>
          <w:rFonts w:ascii="宋体" w:cs="Songti SC" w:eastAsia="宋体" w:hAnsi="宋体"/>
          <w:color w:val="1A1A1A"/>
          <w:sz w:val="24"/>
          <w:szCs w:val="24"/>
        </w:rPr>
        <w:t xml:space="preserve">这不是为了照顾某种美好愿望而提出的路线，也不是为了削弱任何国家的安全、发展与制度利益。恰恰相反，它首先是对国家长远利益的重新定义：当共同生存底座开始坍塌，本国安全、本国发展、本国制度未来与人类文明整体稳定已经无法彻底切开。</w:t>
      </w:r>
    </w:p>
    <w:p>
      <w:pPr>
        <w:spacing w:after="80" w:before="0" w:line="283" w:lineRule="auto"/>
        <w:ind w:firstLine="420"/>
        <w:jc w:val="both"/>
      </w:pPr>
      <w:r>
        <w:rPr>
          <w:rFonts w:ascii="宋体" w:cs="Songti SC" w:eastAsia="宋体" w:hAnsi="宋体"/>
          <w:color w:val="1A1A1A"/>
          <w:sz w:val="24"/>
          <w:szCs w:val="24"/>
        </w:rPr>
        <w:t xml:space="preserve">如果当前国与国之间的博弈方式继续以失控竞争为底层逻辑，如果国家治理继续被短周期安全焦虑、短周期发展压力和短周期政治收益牵引，如果不可逆风险始终被拆散到各个部门、各个专业、各个任期内分别处理，那么包括本国在内的人类文明，都没有真正可持续的未来。</w:t>
      </w:r>
    </w:p>
    <w:p>
      <w:pPr>
        <w:spacing w:after="80" w:before="0" w:line="283" w:lineRule="auto"/>
        <w:ind w:firstLine="420"/>
        <w:jc w:val="both"/>
      </w:pPr>
      <w:r>
        <w:rPr>
          <w:rFonts w:ascii="宋体" w:cs="Songti SC" w:eastAsia="宋体" w:hAnsi="宋体"/>
          <w:color w:val="1A1A1A"/>
          <w:sz w:val="24"/>
          <w:szCs w:val="24"/>
        </w:rPr>
        <w:t xml:space="preserve">但这条路不能从抽象的“人类整体”直接谈起。对治理者而言，最现实、最不可越过的层面，仍然是国与国之间的博弈。国家拥有军队、财政、法律、边界、产业政策、能源系统、外交承诺、技术标准与合法性叙事。AI是否被军事化，资源是否被封锁，供应链是否断裂，首先都通过国家表现出来。</w:t>
      </w:r>
    </w:p>
    <w:p>
      <w:pPr>
        <w:spacing w:after="80" w:before="0" w:line="283" w:lineRule="auto"/>
        <w:ind w:firstLine="420"/>
        <w:jc w:val="both"/>
      </w:pPr>
      <w:r>
        <w:rPr>
          <w:rFonts w:ascii="宋体" w:cs="Songti SC" w:eastAsia="宋体" w:hAnsi="宋体"/>
          <w:color w:val="1A1A1A"/>
          <w:sz w:val="24"/>
          <w:szCs w:val="24"/>
        </w:rPr>
        <w:t xml:space="preserve">【协同共生与文明跃迁的关系在此完整呈现】</w:t>
      </w:r>
    </w:p>
    <w:p>
      <w:pPr>
        <w:spacing w:after="80" w:before="0" w:line="283" w:lineRule="auto"/>
        <w:ind w:firstLine="420"/>
        <w:jc w:val="both"/>
      </w:pPr>
      <w:r>
        <w:rPr>
          <w:rFonts w:ascii="宋体" w:hAnsi="宋体" w:eastAsia="宋体"/>
          <w:sz w:val="21"/>
        </w:rPr>
        <w:t>本文所称“协同共生”，是在五条替代路径逐一检验、确认它们各有功能却都无法单独成为长期归宿之后，排除法指向的唯一长期方向。它不要求各国放弃主权、国防安全、制度差异与产业发展底线。它是一种高阶利己：在高度耦合的世界中，任何一方追求自身长远利益的行为，只有在同时保障共同基础安全的前提下才可能成功。竞争仍然存在，但被约束在不摧毁共同生存底座的边界之内。它不是取消国家，而是给国家竞争加上文明护栏。</w:t>
      </w:r>
    </w:p>
    <w:p>
      <w:pPr>
        <w:spacing w:after="80" w:before="0" w:line="283" w:lineRule="auto"/>
        <w:ind w:firstLine="420"/>
        <w:jc w:val="both"/>
      </w:pPr>
      <w:r>
        <w:rPr>
          <w:rFonts w:ascii="宋体" w:hAnsi="宋体" w:eastAsia="宋体"/>
          <w:sz w:val="21"/>
        </w:rPr>
        <w:t>但协同共生本身不是终点。它是文明跃迁的基础条件。跃迁的实质是：借助 AGI 的能力，通过制度设计，重构人类获得安全感、价值感与意义感的方式——不是要求人性从利己变成利他，而是让人获得价值感的方式，从占有与压倒他人，转向被需要、创造与守护。人依然为自己的价值感而行动，但当价值感的来源被重新导向，在制度层面，创造他人价值、守护共同底座可以成为实现合理利己的重要优先路径；这并不把真实的慈悲、牺牲、责任与意义还原为自利。</w:t>
      </w:r>
    </w:p>
    <w:p>
      <w:pPr>
        <w:spacing w:after="80" w:before="0" w:line="283" w:lineRule="auto"/>
        <w:ind w:firstLine="420"/>
        <w:jc w:val="both"/>
      </w:pPr>
      <w:r>
        <w:rPr>
          <w:rFonts w:ascii="宋体" w:hAnsi="宋体" w:eastAsia="宋体"/>
          <w:sz w:val="21"/>
        </w:rPr>
        <w:t>利己逻辑曾是农业文明和工业文明发展的基本动力——在土地、资本、劳动力稀缺的时代，个体和国家的自利追求驱动了生产力增长和制度演进。但它同时也是人类纷争的根源：当利己逻辑在极端竞争中被无限放大，战争、掠夺、生态透支、信任崩溃便随之而来。在传统时代，这种纷争被大国博弈、核威慑、有限的破坏能力所约束。然而，AGI 时代正在拆解这些约束：破坏能力不再与国家体量绑定，攻击可以无法归因，决策时间被压缩至机器速度。这一变化的后果不是逐渐累积的，而是首先在国家间博弈中爆发。当多个主权国家同时被利己逻辑推向军备竞赛、封锁、对抗与误判，全球共同生存底座将面临不可逆的威胁。</w:t>
      </w:r>
    </w:p>
    <w:p>
      <w:pPr>
        <w:spacing w:after="80" w:before="0" w:line="283" w:lineRule="auto"/>
        <w:ind w:firstLine="420"/>
        <w:jc w:val="both"/>
      </w:pPr>
      <w:r>
        <w:rPr>
          <w:rFonts w:ascii="宋体" w:cs="Songti SC" w:eastAsia="宋体" w:hAnsi="宋体"/>
          <w:color w:val="1A1A1A"/>
          <w:sz w:val="24"/>
          <w:szCs w:val="24"/>
        </w:rPr>
        <w:t xml:space="preserve">因此，文明跃迁的第一目标，不是星际航行，不是意义永生，而是人类整体生存无忧。在AGI能力被纳入国家博弈的时代，生存无忧不仅是道德底线，更是所有国家长期利益的共同底座——一旦底座被摧毁，任何国家的安全、发展与制度未来都无从谈起。</w:t>
      </w:r>
    </w:p>
    <w:p>
      <w:pPr>
        <w:spacing w:after="80" w:before="0" w:line="283" w:lineRule="auto"/>
        <w:ind w:firstLine="420"/>
        <w:jc w:val="both"/>
      </w:pPr>
      <w:r>
        <w:rPr>
          <w:rFonts w:ascii="宋体" w:cs="Songti SC" w:eastAsia="宋体" w:hAnsi="宋体"/>
          <w:color w:val="1A1A1A"/>
          <w:sz w:val="24"/>
          <w:szCs w:val="24"/>
        </w:rPr>
        <w:t>本文的完整逻辑链条是：旧博弈方式不可持续 → 五条替代路径各有功能但无法单独成为长期归宿 → 在本文当前识别的约束与已检验路径集合中，协同共生是唯一尚未被推翻的长期制度方向 → 协同共生是文明跃迁的基础条件 → 文明跃迁是协同共生能自我维持的逻辑前提 → 文明跃迁的第一目标是人类整体生存无忧。协同共生是起点，不是终点。</w:t>
      </w:r>
    </w:p>
    <w:p>
      <w:pPr>
        <w:spacing w:after="80" w:before="0" w:line="283" w:lineRule="auto"/>
        <w:ind w:firstLine="420"/>
        <w:jc w:val="both"/>
      </w:pPr>
      <w:r>
        <w:rPr>
          <w:rFonts w:ascii="宋体" w:cs="Songti SC" w:eastAsia="宋体" w:hAnsi="宋体"/>
          <w:color w:val="1A1A1A"/>
          <w:sz w:val="24"/>
          <w:szCs w:val="24"/>
        </w:rPr>
        <w:t xml:space="preserve">这些风险——人工智能军事化与自主化、关键资源与算力、AI 生物风险、关键基础设施脆弱性、文明叙事冲突、AGI 学习环境与地球资源有限（正文为深入论证将其归并为四重博弈逐重展开）——合并以后，安全、发展、生物存续、未来不再是独立问题，而是一个互相放大的国家级闭环。当这一闭环开始形成，任何国家都无法仅凭自身力量长期承受其后果。真正清醒的选择，不是等到不可逆危机爆发后再被迫协调，而是在危机全面失控之前，尽快启动面向未来风险与危机的共同应对机制谈判。</w:t>
      </w:r>
    </w:p>
    <w:p>
      <w:pPr>
        <w:spacing w:after="80" w:before="0" w:line="283" w:lineRule="auto"/>
        <w:ind w:firstLine="420"/>
        <w:jc w:val="both"/>
      </w:pPr>
      <w:r>
        <w:rPr>
          <w:rFonts w:ascii="宋体" w:cs="Songti SC" w:eastAsia="宋体" w:hAnsi="宋体"/>
          <w:color w:val="1A1A1A"/>
          <w:sz w:val="24"/>
          <w:szCs w:val="24"/>
        </w:rPr>
        <w:t xml:space="preserve">如果这个判断成立，它关乎的就不是任何一个国家一时的胜负，而是人类能否跨过文明史上最大的一道坎。</w:t>
      </w:r>
    </w:p>
    <w:p>
      <w:pPr>
        <w:pStyle w:val="Heading1"/>
        <w:pBdr>
          <w:bottom w:val="single" w:color="C9A227" w:sz="6" w:space="8"/>
        </w:pBdr>
        <w:spacing w:after="120" w:before="200"/>
      </w:pPr>
      <w:r>
        <w:rPr>
          <w:rFonts w:ascii="黑体" w:cs="Songti SC" w:eastAsia="黑体" w:hAnsi="黑体"/>
          <w:b/>
          <w:bCs/>
          <w:color w:val="6B2737"/>
          <w:sz w:val="34"/>
          <w:szCs w:val="34"/>
        </w:rPr>
        <w:t xml:space="preserve">第三章：五条替代路径的排除（具象化机制推演）</w:t>
      </w:r>
    </w:p>
    <w:p>
      <w:pPr>
        <w:spacing w:after="80" w:before="60" w:line="283" w:lineRule="auto"/>
        <w:ind w:firstLine="420"/>
        <w:jc w:val="left"/>
      </w:pPr>
      <w:r>
        <w:rPr>
          <w:rFonts w:ascii="宋体" w:cs="Songti SC" w:eastAsia="宋体" w:hAnsi="宋体"/>
          <w:b/>
          <w:bCs/>
          <w:color w:val="6B2737"/>
          <w:sz w:val="21"/>
          <w:szCs w:val="21"/>
        </w:rPr>
        <w:t xml:space="preserve">【与《无处可逃》的分工】　</w:t>
      </w:r>
      <w:r>
        <w:rPr>
          <w:rFonts w:ascii="宋体" w:cs="Songti SC" w:eastAsia="宋体" w:hAnsi="宋体"/>
          <w:color w:val="404040"/>
          <w:sz w:val="24"/>
          <w:szCs w:val="24"/>
        </w:rPr>
        <w:t xml:space="preserve">本章对五条替代路径的排除，采用具象化机制推演（适合决策者快速把握「为何此路不通」）。若需要更严格的逐条证伪——在六个变量叠加的约束集内，对每一条替代路径作形式化的存续性检验——见姊妹篇《无处可逃：六个变量下的文明推演》。本章管「看见为何不通」，《无处可逃》管「在逻辑上钉死为何不通」。</w:t>
      </w:r>
    </w:p>
    <w:p>
      <w:pPr>
        <w:spacing w:after="80" w:before="0" w:line="283" w:lineRule="auto"/>
        <w:ind w:firstLine="420"/>
        <w:jc w:val="both"/>
      </w:pPr>
      <w:r>
        <w:rPr>
          <w:rFonts w:ascii="宋体" w:hAnsi="宋体" w:eastAsia="宋体"/>
          <w:sz w:val="21"/>
        </w:rPr>
        <w:t>在得出上述结论之前，必须审视五条最容易被决策体系采用的替代路径。逐一检验其在新结构下的运行条件，将揭示它们为何无法同时处理AI自主风险、AI 生物安全风险、资源阈值风险与存在合法性风险。本文结论的“唯一性”建立在这五条路径被逐一排除之上。</w:t>
      </w:r>
    </w:p>
    <w:p>
      <w:pPr>
        <w:spacing w:after="80" w:before="0" w:line="283" w:lineRule="auto"/>
        <w:ind w:firstLine="420"/>
        <w:jc w:val="both"/>
      </w:pPr>
      <w:r>
        <w:rPr>
          <w:rFonts w:ascii="宋体" w:cs="Songti SC" w:eastAsia="宋体" w:hAnsi="宋体"/>
          <w:color w:val="1A1A1A"/>
          <w:sz w:val="24"/>
          <w:szCs w:val="24"/>
        </w:rPr>
        <w:t xml:space="preserve">五条路径的共同检验标准</w:t>
      </w:r>
    </w:p>
    <w:p>
      <w:pPr>
        <w:spacing w:after="80" w:before="0" w:line="283" w:lineRule="auto"/>
        <w:ind w:firstLine="420"/>
        <w:jc w:val="both"/>
      </w:pPr>
      <w:r>
        <w:rPr>
          <w:rFonts w:ascii="宋体" w:cs="Songti SC" w:eastAsia="宋体" w:hAnsi="宋体"/>
          <w:color w:val="1A1A1A"/>
          <w:sz w:val="24"/>
          <w:szCs w:val="24"/>
        </w:rPr>
        <w:t xml:space="preserve">在逐一检验之前，先明确本文用以判定“某条路径是否可成为长期存续方向”的四重检验框架。</w:t>
      </w:r>
    </w:p>
    <w:p>
      <w:pPr>
        <w:spacing w:after="80" w:before="0" w:line="283" w:lineRule="auto"/>
        <w:ind w:firstLine="420"/>
        <w:jc w:val="both"/>
      </w:pPr>
      <w:r>
        <w:rPr>
          <w:rFonts w:ascii="宋体" w:cs="Songti SC" w:eastAsia="宋体" w:hAnsi="宋体"/>
          <w:color w:val="1A1A1A"/>
          <w:sz w:val="24"/>
          <w:szCs w:val="24"/>
        </w:rPr>
        <w:t xml:space="preserve">任何替代路径，必须同时通过四项检验：</w:t>
      </w:r>
    </w:p>
    <w:p>
      <w:pPr>
        <w:spacing w:after="80" w:before="0" w:line="283" w:lineRule="auto"/>
        <w:ind w:firstLine="420"/>
        <w:jc w:val="both"/>
      </w:pPr>
      <w:r>
        <w:rPr>
          <w:rFonts w:ascii="宋体" w:cs="Songti SC" w:eastAsia="宋体" w:hAnsi="宋体"/>
          <w:color w:val="1A1A1A"/>
          <w:sz w:val="24"/>
          <w:szCs w:val="24"/>
        </w:rPr>
        <w:t xml:space="preserve">第一，能否处理AI自主风险？ 即：AI武器化、自主化、断链作战、决策时间压缩等问题，是否能够在该路径下得到有效约束，而不被路径本身的结构所强化。</w:t>
      </w:r>
    </w:p>
    <w:p>
      <w:pPr>
        <w:spacing w:after="80" w:before="0" w:line="283" w:lineRule="auto"/>
        <w:ind w:firstLine="420"/>
        <w:jc w:val="both"/>
      </w:pPr>
      <w:r>
        <w:rPr>
          <w:rFonts w:ascii="宋体" w:hAnsi="宋体" w:eastAsia="宋体"/>
          <w:sz w:val="21"/>
        </w:rPr>
        <w:t>第二，能否处理AI 生物风险？ 即：AI赋能生物技术的扩散、归因困难、不可逆灾难等问题，是否能够在该路径下被预防或缓冲。</w:t>
      </w:r>
    </w:p>
    <w:p>
      <w:pPr>
        <w:spacing w:after="80" w:before="0" w:line="283" w:lineRule="auto"/>
        <w:ind w:firstLine="420"/>
        <w:jc w:val="both"/>
      </w:pPr>
      <w:r>
        <w:rPr>
          <w:rFonts w:ascii="宋体" w:cs="Songti SC" w:eastAsia="宋体" w:hAnsi="宋体"/>
          <w:color w:val="1A1A1A"/>
          <w:sz w:val="24"/>
          <w:szCs w:val="24"/>
        </w:rPr>
        <w:t xml:space="preserve">第三，能否处理资源与发展权问题？ 即：关键资源与算力的分配、发展空间的保障、阵营化风险，是否能够在该路径下得到合理安排，而非因路径自身的逻辑而加剧争夺。</w:t>
      </w:r>
    </w:p>
    <w:p>
      <w:pPr>
        <w:spacing w:after="80" w:before="0" w:line="283" w:lineRule="auto"/>
        <w:ind w:firstLine="420"/>
        <w:jc w:val="both"/>
      </w:pPr>
      <w:r>
        <w:rPr>
          <w:rFonts w:ascii="宋体" w:cs="Songti SC" w:eastAsia="宋体" w:hAnsi="宋体"/>
          <w:color w:val="1A1A1A"/>
          <w:sz w:val="24"/>
          <w:szCs w:val="24"/>
        </w:rPr>
        <w:t xml:space="preserve">第四，能否处理长期存在合法性问题？ 即：不同文明、不同制度、不同价值取向的群体，能否在该路径下长期共处，而不因路径自身的结构而产生不可弥合的认同冲突。</w:t>
      </w:r>
    </w:p>
    <w:p>
      <w:pPr>
        <w:spacing w:after="80" w:before="0" w:line="283" w:lineRule="auto"/>
        <w:ind w:firstLine="420"/>
        <w:jc w:val="both"/>
      </w:pPr>
      <w:r>
        <w:rPr>
          <w:rFonts w:ascii="宋体" w:cs="Songti SC" w:eastAsia="宋体" w:hAnsi="宋体"/>
          <w:color w:val="1A1A1A"/>
          <w:sz w:val="24"/>
          <w:szCs w:val="24"/>
        </w:rPr>
        <w:t xml:space="preserve">任一检验长期无法通过，该路径即不能成为长期文明存续方向。</w:t>
      </w:r>
    </w:p>
    <w:p>
      <w:pPr>
        <w:spacing w:after="80" w:before="0" w:line="283" w:lineRule="auto"/>
        <w:ind w:firstLine="420"/>
        <w:jc w:val="both"/>
      </w:pPr>
      <w:r>
        <w:rPr>
          <w:rFonts w:ascii="宋体" w:cs="Songti SC" w:eastAsia="宋体" w:hAnsi="宋体"/>
          <w:color w:val="1A1A1A"/>
          <w:sz w:val="24"/>
          <w:szCs w:val="24"/>
        </w:rPr>
        <w:t xml:space="preserve">以下逐条检验。</w:t>
      </w:r>
    </w:p>
    <w:p>
      <w:pPr>
        <w:spacing w:after="80" w:before="0" w:line="283" w:lineRule="auto"/>
        <w:ind w:firstLine="420"/>
        <w:jc w:val="both"/>
      </w:pPr>
      <w:r>
        <w:rPr>
          <w:rFonts w:ascii="宋体" w:cs="Songti SC" w:eastAsia="宋体" w:hAnsi="宋体"/>
          <w:color w:val="1A1A1A"/>
          <w:sz w:val="24"/>
          <w:szCs w:val="24"/>
        </w:rPr>
        <w:t xml:space="preserve">替代路径一：技术管控路径——硬件锁、审计、监管能否控制AGI？</w:t>
      </w:r>
    </w:p>
    <w:p>
      <w:pPr>
        <w:spacing w:after="80" w:before="0" w:line="283" w:lineRule="auto"/>
        <w:ind w:firstLine="420"/>
        <w:jc w:val="both"/>
      </w:pPr>
      <w:r>
        <w:rPr>
          <w:rFonts w:ascii="宋体" w:cs="Songti SC" w:eastAsia="宋体" w:hAnsi="宋体"/>
          <w:color w:val="1A1A1A"/>
          <w:sz w:val="24"/>
          <w:szCs w:val="24"/>
        </w:rPr>
        <w:t xml:space="preserve">技术管控路径的最强形式是：在硬件层植入熔断器、在训练层实施全程审计、在部署层执行严格审批——假定通过这些技术手段能够确保AGI不会失控。</w:t>
      </w:r>
    </w:p>
    <w:p>
      <w:pPr>
        <w:spacing w:after="80" w:before="0" w:line="283" w:lineRule="auto"/>
        <w:ind w:firstLine="420"/>
        <w:jc w:val="both"/>
      </w:pPr>
      <w:r>
        <w:rPr>
          <w:rFonts w:ascii="宋体" w:cs="Songti SC" w:eastAsia="宋体" w:hAnsi="宋体"/>
          <w:color w:val="1A1A1A"/>
          <w:sz w:val="24"/>
          <w:szCs w:val="24"/>
        </w:rPr>
        <w:t xml:space="preserve">即便这个假定成立，问题仍未解决。</w:t>
      </w:r>
    </w:p>
    <w:p>
      <w:pPr>
        <w:spacing w:after="80" w:before="0" w:line="283" w:lineRule="auto"/>
        <w:ind w:firstLine="420"/>
        <w:jc w:val="both"/>
      </w:pPr>
      <w:r>
        <w:rPr>
          <w:rFonts w:ascii="宋体" w:cs="Songti SC" w:eastAsia="宋体" w:hAnsi="宋体"/>
          <w:color w:val="1A1A1A"/>
          <w:sz w:val="24"/>
          <w:szCs w:val="24"/>
        </w:rPr>
        <w:t xml:space="preserve">原因在于：国家间的安全困境不依赖AGI是否“失控”而存在。只要AGI被视为下一代国家能力的核心——经济竞争力、军事威慑力、科研加速度、治理效率——各国就有充分动机在技术管控框架的边缘竞争：在合规范围内加速部署、在灰色地带寻求突破、在关键节点建立排他性优势。</w:t>
      </w:r>
    </w:p>
    <w:p>
      <w:pPr>
        <w:spacing w:after="80" w:before="0" w:line="283" w:lineRule="auto"/>
        <w:ind w:firstLine="420"/>
        <w:jc w:val="both"/>
      </w:pPr>
      <w:r>
        <w:rPr>
          <w:rFonts w:ascii="宋体" w:cs="Songti SC" w:eastAsia="宋体" w:hAnsi="宋体"/>
          <w:color w:val="1A1A1A"/>
          <w:sz w:val="24"/>
          <w:szCs w:val="24"/>
        </w:rPr>
        <w:t xml:space="preserve">技术管控能够约束“明显的越界行为”，但无法约束“合规范围内的军备竞赛”。一颗在管控框架内被批准的卫星可以同时用于民用通信和军事预警；一套通过审计的AI模型可以同时在和平时期和冲突前夜运行。管控框架的“合法性”恰恰可能成为掩盖能力积累的屏障。</w:t>
      </w:r>
    </w:p>
    <w:p>
      <w:pPr>
        <w:spacing w:after="80" w:before="0" w:line="283" w:lineRule="auto"/>
        <w:ind w:firstLine="420"/>
        <w:jc w:val="both"/>
      </w:pPr>
      <w:r>
        <w:rPr>
          <w:rFonts w:ascii="宋体" w:cs="Songti SC" w:eastAsia="宋体" w:hAnsi="宋体"/>
          <w:color w:val="1A1A1A"/>
          <w:sz w:val="24"/>
          <w:szCs w:val="24"/>
        </w:rPr>
        <w:t xml:space="preserve">更根本的是：技术管控没有改变博弈的目标函数。各国仍然在追求相对优势、防御先手打击、锁定关键资源——管控只是在竞赛中增加了一道“护栏”，但没有改变竞赛本身的结构。</w:t>
      </w:r>
    </w:p>
    <w:p>
      <w:pPr>
        <w:spacing w:after="80" w:before="0" w:line="283" w:lineRule="auto"/>
        <w:ind w:firstLine="420"/>
        <w:jc w:val="both"/>
      </w:pPr>
      <w:r>
        <w:rPr>
          <w:rFonts w:ascii="宋体" w:cs="Songti SC" w:eastAsia="宋体" w:hAnsi="宋体"/>
          <w:color w:val="1A1A1A"/>
          <w:sz w:val="24"/>
          <w:szCs w:val="24"/>
        </w:rPr>
        <w:t>因此，技术管控不是错误，而是必要但不充分。它能降低某些类型的风险，但无法解决旧博弈逻辑本身。在国家把AI视为核心战略能力且缺少可信共同约束的条件下，AI能力被卷入安全竞争的激励会持续存在，技术管控本身难以把它完全隔绝在竞争之外。</w:t>
      </w:r>
    </w:p>
    <w:p>
      <w:pPr>
        <w:spacing w:after="80" w:before="0" w:line="283" w:lineRule="auto"/>
        <w:ind w:firstLine="420"/>
        <w:jc w:val="both"/>
      </w:pPr>
      <w:r>
        <w:rPr>
          <w:rFonts w:ascii="宋体" w:cs="Songti SC" w:eastAsia="宋体" w:hAnsi="宋体"/>
          <w:color w:val="1A1A1A"/>
          <w:sz w:val="24"/>
          <w:szCs w:val="24"/>
        </w:rPr>
        <w:t xml:space="preserve">更进一步：即使未来AGI在技术层面完全可控，只要国家竞争结构不变，AGI能力仍将被纳入竞争——它会被用于军事化、封锁、算力竞争、威慑升级。技术管控可能降低某些类型的风险，但它无法改变博弈的目标函数。</w:t>
      </w:r>
    </w:p>
    <w:p>
      <w:pPr>
        <w:spacing w:after="80" w:before="0" w:line="283" w:lineRule="auto"/>
        <w:ind w:firstLine="420"/>
        <w:jc w:val="both"/>
      </w:pPr>
      <w:r>
        <w:rPr>
          <w:rFonts w:ascii="宋体" w:cs="Songti SC" w:eastAsia="宋体" w:hAnsi="宋体"/>
          <w:color w:val="1A1A1A"/>
          <w:sz w:val="24"/>
          <w:szCs w:val="24"/>
        </w:rPr>
        <w:t xml:space="preserve">更深一层，监管者与AGI之间天然存在不对称：监管滞后于演化，审计周期慢于系统变化速率。但这只是将“技术管控不充分”的结论进一步加固，而非替代它。</w:t>
      </w:r>
    </w:p>
    <w:p>
      <w:pPr>
        <w:spacing w:after="80" w:before="0" w:line="283" w:lineRule="auto"/>
        <w:ind w:firstLine="420"/>
        <w:jc w:val="both"/>
      </w:pPr>
      <w:r>
        <w:rPr>
          <w:rFonts w:ascii="宋体" w:cs="Songti SC" w:eastAsia="宋体" w:hAnsi="宋体"/>
          <w:color w:val="1A1A1A"/>
          <w:sz w:val="24"/>
          <w:szCs w:val="24"/>
        </w:rPr>
        <w:t xml:space="preserve">因此，技术管控是必要条件，但不是长期秩序。</w:t>
      </w:r>
    </w:p>
    <w:p>
      <w:pPr>
        <w:spacing w:after="80" w:before="220" w:line="283" w:lineRule="auto"/>
        <w:ind w:left="720" w:right="720" w:firstLine="420"/>
        <w:jc w:val="center"/>
      </w:pPr>
      <w:r>
        <w:rPr>
          <w:rFonts w:ascii="宋体" w:cs="Songti SC" w:eastAsia="宋体" w:hAnsi="宋体"/>
          <w:b/>
          <w:bCs/>
          <w:color w:val="6B2737"/>
          <w:sz w:val="26"/>
          <w:szCs w:val="26"/>
        </w:rPr>
        <w:t xml:space="preserve">【四重检验】</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AI自主风险：无法处理。技术管控不改变国家间的安全困境，AGI能力仍会被纳入军备竞赛。</w:t>
      </w:r>
    </w:p>
    <w:p>
      <w:pPr>
        <w:spacing w:after="80" w:line="283" w:lineRule="auto"/>
        <w:ind w:left="600" w:firstLine="420"/>
        <w:jc w:val="both"/>
      </w:pPr>
      <w:r>
        <w:rPr>
          <w:rFonts w:ascii="宋体" w:hAnsi="宋体" w:eastAsia="宋体"/>
          <w:sz w:val="21"/>
        </w:rPr>
        <w:t>·　AI 生物风险：部分缓冲，但无法预防隐蔽扩散。</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资源与发展权：无法处理。管控不改变资源竞争的结构。</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长期存在合法性：不涉及。</w:t>
      </w:r>
    </w:p>
    <w:p>
      <w:pPr>
        <w:spacing w:after="80" w:before="0" w:line="283" w:lineRule="auto"/>
        <w:ind w:firstLine="420"/>
        <w:jc w:val="both"/>
      </w:pPr>
      <w:r>
        <w:rPr>
          <w:rFonts w:ascii="宋体" w:cs="Songti SC" w:eastAsia="宋体" w:hAnsi="宋体"/>
          <w:color w:val="1A1A1A"/>
          <w:sz w:val="24"/>
          <w:szCs w:val="24"/>
        </w:rPr>
        <w:t xml:space="preserve">检验结果：第一项不通过。</w:t>
      </w:r>
    </w:p>
    <w:p>
      <w:pPr>
        <w:spacing w:after="80" w:before="220" w:line="283" w:lineRule="auto"/>
        <w:ind w:left="720" w:right="720" w:firstLine="420"/>
        <w:jc w:val="center"/>
      </w:pPr>
      <w:r>
        <w:rPr>
          <w:rFonts w:ascii="宋体" w:cs="Songti SC" w:eastAsia="宋体" w:hAnsi="宋体"/>
          <w:b/>
          <w:bCs/>
          <w:color w:val="6B2737"/>
          <w:sz w:val="26"/>
          <w:szCs w:val="26"/>
        </w:rPr>
        <w:t xml:space="preserve">【路径一：排除】</w:t>
      </w:r>
    </w:p>
    <w:p>
      <w:pPr>
        <w:spacing w:after="80" w:before="0" w:line="283" w:lineRule="auto"/>
        <w:ind w:firstLine="420"/>
        <w:jc w:val="both"/>
      </w:pPr>
      <w:r>
        <w:rPr>
          <w:rFonts w:ascii="宋体" w:cs="Songti SC" w:eastAsia="宋体" w:hAnsi="宋体"/>
          <w:color w:val="1A1A1A"/>
          <w:sz w:val="24"/>
          <w:szCs w:val="24"/>
        </w:rPr>
        <w:t xml:space="preserve">替代路径二：各自强化威慑，以恐怖平衡维持稳定</w:t>
      </w:r>
    </w:p>
    <w:p>
      <w:pPr>
        <w:spacing w:after="80" w:before="220" w:line="283" w:lineRule="auto"/>
        <w:ind w:left="720" w:right="720" w:firstLine="420"/>
        <w:jc w:val="center"/>
      </w:pPr>
      <w:r>
        <w:rPr>
          <w:rFonts w:ascii="宋体" w:cs="Songti SC" w:eastAsia="宋体" w:hAnsi="宋体"/>
          <w:b/>
          <w:bCs/>
          <w:color w:val="6B2737"/>
          <w:sz w:val="26"/>
          <w:szCs w:val="26"/>
        </w:rPr>
        <w:t xml:space="preserve">【机制例示】</w:t>
      </w:r>
    </w:p>
    <w:p>
      <w:pPr>
        <w:spacing w:after="80" w:before="0" w:line="283" w:lineRule="auto"/>
        <w:ind w:firstLine="420"/>
        <w:jc w:val="both"/>
      </w:pPr>
      <w:r>
        <w:rPr>
          <w:rFonts w:ascii="宋体" w:cs="Songti SC" w:eastAsia="宋体" w:hAnsi="宋体"/>
          <w:color w:val="1A1A1A"/>
          <w:sz w:val="24"/>
          <w:szCs w:val="24"/>
        </w:rPr>
        <w:t xml:space="preserve">假设A国与B国处于竞争状态。A国部署AI-enhanced自主边境监控与快速响应系统。B国获得这一信息后，面临一个判断：A国的系统是“防御性冗余”，还是“先发打击能力的前置部署”？</w:t>
      </w:r>
    </w:p>
    <w:p>
      <w:pPr>
        <w:spacing w:after="80" w:before="0" w:line="283" w:lineRule="auto"/>
        <w:ind w:firstLine="420"/>
        <w:jc w:val="both"/>
      </w:pPr>
      <w:r>
        <w:rPr>
          <w:rFonts w:ascii="宋体" w:cs="Songti SC" w:eastAsia="宋体" w:hAnsi="宋体"/>
          <w:color w:val="1A1A1A"/>
          <w:sz w:val="24"/>
          <w:szCs w:val="24"/>
        </w:rPr>
        <w:t xml:space="preserve">B国无法确定。因为同一套系统——高速目标识别、威胁评估、自动响应——在和平时期表现为“边境管控”，在冲突爆发后却可以在一分钟内转化为对B国核心节点的先手压制。B国的理性选择是：不能等到明确证据出现再反应。于是B国部署同等或更高自主化水平的对应系统，并在设计上纳入“即使指挥链路被切断，系统仍能执行预设反击”的要求。</w:t>
      </w:r>
    </w:p>
    <w:p>
      <w:pPr>
        <w:spacing w:after="80" w:before="0" w:line="283" w:lineRule="auto"/>
        <w:ind w:firstLine="420"/>
        <w:jc w:val="both"/>
      </w:pPr>
      <w:r>
        <w:rPr>
          <w:rFonts w:ascii="宋体" w:cs="Songti SC" w:eastAsia="宋体" w:hAnsi="宋体"/>
          <w:color w:val="1A1A1A"/>
          <w:sz w:val="24"/>
          <w:szCs w:val="24"/>
        </w:rPr>
        <w:t xml:space="preserve">A国观察到B国的部署后，得出对称的判断，进一步缩短其系统的决策周期。</w:t>
      </w:r>
    </w:p>
    <w:p>
      <w:pPr>
        <w:spacing w:after="80" w:before="0" w:line="283" w:lineRule="auto"/>
        <w:ind w:firstLine="420"/>
        <w:jc w:val="both"/>
      </w:pPr>
      <w:r>
        <w:rPr>
          <w:rFonts w:ascii="宋体" w:cs="Songti SC" w:eastAsia="宋体" w:hAnsi="宋体"/>
          <w:color w:val="1A1A1A"/>
          <w:sz w:val="24"/>
          <w:szCs w:val="24"/>
        </w:rPr>
        <w:t xml:space="preserve">每一轮“防御性升级”在对方眼中都呈现为“进攻性前置”。不是因为任何一方心怀恶意，而是因为同一套技术能力在和平与战争之间的切换成本极低、切换速度极快、切换信号极弱。</w:t>
      </w:r>
    </w:p>
    <w:p>
      <w:pPr>
        <w:spacing w:after="80" w:before="0" w:line="283" w:lineRule="auto"/>
        <w:ind w:firstLine="420"/>
        <w:jc w:val="both"/>
      </w:pPr>
      <w:r>
        <w:rPr>
          <w:rFonts w:ascii="宋体" w:cs="Songti SC" w:eastAsia="宋体" w:hAnsi="宋体"/>
          <w:color w:val="1A1A1A"/>
          <w:sz w:val="24"/>
          <w:szCs w:val="24"/>
        </w:rPr>
        <w:t xml:space="preserve">在此结构下，威慑的三大支柱被逐一抽空：</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对称性：一枚卫星干扰器可以瘫痪依赖天基链路的指挥体系。破坏能力不再与国家体量成正比。</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可见性：一次软件更新等价于改变威慑平衡，但不发射任何导弹、不调动任何舰队。</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归因性：一次事件可以被解释为“系统误判”或“蓄意测试”，但任何一方都无法确证。</w:t>
      </w:r>
    </w:p>
    <w:p>
      <w:pPr>
        <w:spacing w:after="80" w:before="0" w:line="283" w:lineRule="auto"/>
        <w:ind w:firstLine="420"/>
        <w:jc w:val="both"/>
      </w:pPr>
      <w:r>
        <w:rPr>
          <w:rFonts w:ascii="宋体" w:cs="Songti SC" w:eastAsia="宋体" w:hAnsi="宋体"/>
          <w:color w:val="1A1A1A"/>
          <w:sz w:val="24"/>
          <w:szCs w:val="24"/>
        </w:rPr>
        <w:t xml:space="preserve">冷战时期的核威慑建立在一个基础上：核武器的位置、数量、发射能力可以在相当程度上被观测和验证。即便存在误判，双方也有外交沟通窗口。但在AI、生物、网络、自主系统的博弈中，能力的部署往往是隐蔽的、可否认的、难以观测的。一国可以完成一次关键能力升级而不发射任何信号，另一国只能基于猜测而非确认做出判断。</w:t>
      </w:r>
    </w:p>
    <w:p>
      <w:pPr>
        <w:spacing w:after="80" w:before="0" w:line="283" w:lineRule="auto"/>
        <w:ind w:firstLine="420"/>
        <w:jc w:val="both"/>
      </w:pPr>
      <w:r>
        <w:rPr>
          <w:rFonts w:ascii="宋体" w:cs="Songti SC" w:eastAsia="宋体" w:hAnsi="宋体"/>
          <w:color w:val="1A1A1A"/>
          <w:sz w:val="24"/>
          <w:szCs w:val="24"/>
        </w:rPr>
        <w:t xml:space="preserve">因此，未来恐怖平衡将越来越依赖对未知意图的猜测，而非对已知能力的计算。这是一个比冷战时期更不稳定的状态。</w:t>
      </w:r>
    </w:p>
    <w:p>
      <w:pPr>
        <w:spacing w:after="80" w:before="60" w:line="283" w:lineRule="auto"/>
        <w:ind w:firstLine="420"/>
        <w:jc w:val="left"/>
      </w:pPr>
      <w:r>
        <w:rPr>
          <w:rFonts w:ascii="宋体" w:cs="Songti SC" w:eastAsia="宋体" w:hAnsi="宋体"/>
          <w:b/>
          <w:bCs/>
          <w:color w:val="6B2737"/>
          <w:sz w:val="21"/>
          <w:szCs w:val="21"/>
        </w:rPr>
        <w:t xml:space="preserve">【逻辑必然】　</w:t>
      </w:r>
      <w:r>
        <w:rPr>
          <w:rFonts w:ascii="宋体" w:cs="Songti SC" w:eastAsia="宋体" w:hAnsi="宋体"/>
          <w:color w:val="404040"/>
          <w:sz w:val="24"/>
          <w:szCs w:val="24"/>
        </w:rPr>
        <w:t>当行动可见性消失、责任归因失效、破坏能力与体量脱钩时，威慑的回报不再可预期。当可见性、归因性与成本对称性持续下降时，基于威慑的稳定性会下降，并增加各方在信息不完整条件下将判断前置、加快决策与提高自动化程度的压力。</w:t>
      </w:r>
    </w:p>
    <w:p>
      <w:pPr>
        <w:spacing w:after="80" w:before="0" w:line="283" w:lineRule="auto"/>
        <w:ind w:firstLine="420"/>
        <w:jc w:val="both"/>
      </w:pPr>
      <w:r>
        <w:rPr>
          <w:rFonts w:ascii="宋体" w:cs="Songti SC" w:eastAsia="宋体" w:hAnsi="宋体"/>
          <w:color w:val="1A1A1A"/>
          <w:sz w:val="24"/>
          <w:szCs w:val="24"/>
        </w:rPr>
        <w:t xml:space="preserve">【战场验证：成本不对称摧毁威慑前提】</w:t>
      </w:r>
    </w:p>
    <w:p>
      <w:pPr>
        <w:spacing w:after="80" w:before="0" w:line="283" w:lineRule="auto"/>
        <w:ind w:firstLine="420"/>
        <w:jc w:val="both"/>
      </w:pPr>
      <w:r>
        <w:rPr>
          <w:rFonts w:ascii="宋体" w:cs="Songti SC" w:eastAsia="宋体" w:hAnsi="宋体"/>
          <w:color w:val="1A1A1A"/>
          <w:sz w:val="24"/>
          <w:szCs w:val="24"/>
        </w:rPr>
        <w:t xml:space="preserve">恐怖平衡的有效性依赖一个隐含前提：双方破坏成本大体对称，因此任何一方发动攻击的预期成本都高于预期收益。但2025-2026年俄乌战场上的远程无人机攻防战给出了相反的账单：单架FPV无人机成本约2000可以造成数百万美元损失时，威慑所依赖的“成本对称”前提已被抽空。这不是推演，是2026年的真实账单。</w:t>
      </w:r>
    </w:p>
    <w:p>
      <w:pPr>
        <w:spacing w:after="80" w:before="220" w:line="283" w:lineRule="auto"/>
        <w:ind w:left="720" w:right="720" w:firstLine="420"/>
        <w:jc w:val="center"/>
      </w:pPr>
      <w:r>
        <w:rPr>
          <w:rFonts w:ascii="宋体" w:cs="Songti SC" w:eastAsia="宋体" w:hAnsi="宋体"/>
          <w:b/>
          <w:bCs/>
          <w:color w:val="6B2737"/>
          <w:sz w:val="26"/>
          <w:szCs w:val="26"/>
        </w:rPr>
        <w:t xml:space="preserve">【四重检验】</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AI自主风险：无法处理。威慑本身推动自主化加速。</w:t>
      </w:r>
    </w:p>
    <w:p>
      <w:pPr>
        <w:spacing w:after="80" w:line="283" w:lineRule="auto"/>
        <w:ind w:left="600" w:firstLine="420"/>
        <w:jc w:val="both"/>
      </w:pPr>
      <w:r>
        <w:rPr>
          <w:rFonts w:ascii="宋体" w:hAnsi="宋体" w:eastAsia="宋体"/>
          <w:sz w:val="21"/>
        </w:rPr>
        <w:t>·　AI 生物风险：无法处理。生物风险的特征（隐蔽、难归因）使其不在威慑覆盖范围内。</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资源与发展权：无法处理。威慑不改变资源竞争逻辑。</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长期存在合法性：无法处理。威慑建立在永久性敌意预设之上，不提供共存框架。</w:t>
      </w:r>
    </w:p>
    <w:p>
      <w:pPr>
        <w:spacing w:after="80" w:before="0" w:line="283" w:lineRule="auto"/>
        <w:ind w:firstLine="420"/>
        <w:jc w:val="both"/>
      </w:pPr>
      <w:r>
        <w:rPr>
          <w:rFonts w:ascii="宋体" w:cs="Songti SC" w:eastAsia="宋体" w:hAnsi="宋体"/>
          <w:color w:val="1A1A1A"/>
          <w:sz w:val="24"/>
          <w:szCs w:val="24"/>
        </w:rPr>
        <w:t xml:space="preserve">检验结果：四项均不通过。</w:t>
      </w:r>
    </w:p>
    <w:p>
      <w:pPr>
        <w:spacing w:after="80" w:before="220" w:line="283" w:lineRule="auto"/>
        <w:ind w:left="720" w:right="720" w:firstLine="420"/>
        <w:jc w:val="center"/>
      </w:pPr>
      <w:r>
        <w:rPr>
          <w:rFonts w:ascii="宋体" w:cs="Songti SC" w:eastAsia="宋体" w:hAnsi="宋体"/>
          <w:b/>
          <w:bCs/>
          <w:color w:val="6B2737"/>
          <w:sz w:val="26"/>
          <w:szCs w:val="26"/>
        </w:rPr>
        <w:t xml:space="preserve">【路径二：排除】</w:t>
      </w:r>
    </w:p>
    <w:p>
      <w:pPr>
        <w:spacing w:after="80" w:before="0" w:line="283" w:lineRule="auto"/>
        <w:ind w:firstLine="420"/>
        <w:jc w:val="both"/>
      </w:pPr>
      <w:r>
        <w:rPr>
          <w:rFonts w:ascii="宋体" w:cs="Songti SC" w:eastAsia="宋体" w:hAnsi="宋体"/>
          <w:color w:val="1A1A1A"/>
          <w:sz w:val="24"/>
          <w:szCs w:val="24"/>
        </w:rPr>
        <w:t xml:space="preserve">替代路径三：少数强国共管AI与关键资源</w:t>
      </w:r>
    </w:p>
    <w:p>
      <w:pPr>
        <w:spacing w:after="80" w:before="220" w:line="283" w:lineRule="auto"/>
        <w:ind w:left="720" w:right="720" w:firstLine="420"/>
        <w:jc w:val="center"/>
      </w:pPr>
      <w:r>
        <w:rPr>
          <w:rFonts w:ascii="宋体" w:cs="Songti SC" w:eastAsia="宋体" w:hAnsi="宋体"/>
          <w:b/>
          <w:bCs/>
          <w:color w:val="6B2737"/>
          <w:sz w:val="26"/>
          <w:szCs w:val="26"/>
        </w:rPr>
        <w:t xml:space="preserve">【机制例示】</w:t>
      </w:r>
    </w:p>
    <w:p>
      <w:pPr>
        <w:spacing w:after="80" w:before="0" w:line="283" w:lineRule="auto"/>
        <w:ind w:firstLine="420"/>
        <w:jc w:val="both"/>
      </w:pPr>
      <w:r>
        <w:rPr>
          <w:rFonts w:ascii="宋体" w:cs="Songti SC" w:eastAsia="宋体" w:hAnsi="宋体"/>
          <w:color w:val="1A1A1A"/>
          <w:sz w:val="24"/>
          <w:szCs w:val="24"/>
        </w:rPr>
        <w:t xml:space="preserve">假设一个由技术领先国家组成的“AI与资源管控联盟”成立。联盟内部达成协议：对芯片贸易实施配额，对AI模型实施分级备案。联盟外部的C国拥有独立的技术基础和完善的工业体系。C国面临一个判断：联盟的管控机制是“全球安全安排”，还是“技术垄断的制度化”？C国的理性选择是：加速建设平行体系——本土芯片产线、独立数据中心、替代性模型架构。</w:t>
      </w:r>
    </w:p>
    <w:p>
      <w:pPr>
        <w:spacing w:after="80" w:before="0" w:line="283" w:lineRule="auto"/>
        <w:ind w:firstLine="420"/>
        <w:jc w:val="both"/>
      </w:pPr>
      <w:r>
        <w:rPr>
          <w:rFonts w:ascii="宋体" w:cs="Songti SC" w:eastAsia="宋体" w:hAnsi="宋体"/>
          <w:color w:val="1A1A1A"/>
          <w:sz w:val="24"/>
          <w:szCs w:val="24"/>
        </w:rPr>
        <w:t xml:space="preserve">平行体系不是替代方案，而是新的风险来源——双方在技术标准、安全协议、数据格式上互不兼容。</w:t>
      </w:r>
    </w:p>
    <w:p>
      <w:pPr>
        <w:spacing w:after="80" w:before="0" w:line="283" w:lineRule="auto"/>
        <w:ind w:firstLine="420"/>
        <w:jc w:val="both"/>
      </w:pPr>
      <w:r>
        <w:rPr>
          <w:rFonts w:ascii="宋体" w:cs="Songti SC" w:eastAsia="宋体" w:hAnsi="宋体"/>
          <w:color w:val="1A1A1A"/>
          <w:sz w:val="24"/>
          <w:szCs w:val="24"/>
        </w:rPr>
        <w:t xml:space="preserve">更关键的是，联盟内部存在结构性张力。D国是联盟成员，同时也是先进芯片的主要生产国。管控要求限制出口，但D国面临计算：暗中通过第三方向C国提供芯片可获得超额收益。</w:t>
      </w:r>
    </w:p>
    <w:p>
      <w:pPr>
        <w:spacing w:after="80" w:before="0" w:line="283" w:lineRule="auto"/>
        <w:ind w:firstLine="420"/>
        <w:jc w:val="both"/>
      </w:pPr>
      <w:r>
        <w:rPr>
          <w:rFonts w:ascii="宋体" w:cs="Songti SC" w:eastAsia="宋体" w:hAnsi="宋体"/>
          <w:color w:val="1A1A1A"/>
          <w:sz w:val="24"/>
          <w:szCs w:val="24"/>
        </w:rPr>
        <w:t xml:space="preserve">管控越严，违规收益越高；违规收益越高，联盟内部核查压力越大；核查压力越大，联盟成员之间的信任成本越高。</w:t>
      </w:r>
    </w:p>
    <w:p>
      <w:pPr>
        <w:spacing w:after="80" w:before="0" w:line="283" w:lineRule="auto"/>
        <w:ind w:firstLine="420"/>
        <w:jc w:val="both"/>
      </w:pPr>
      <w:r>
        <w:rPr>
          <w:rFonts w:ascii="宋体" w:cs="Songti SC" w:eastAsia="宋体" w:hAnsi="宋体"/>
          <w:color w:val="1A1A1A"/>
          <w:sz w:val="24"/>
          <w:szCs w:val="24"/>
        </w:rPr>
        <w:t xml:space="preserve">更深一层的问题在于：共管联盟自身的稳定性无法保证。</w:t>
      </w:r>
    </w:p>
    <w:p>
      <w:pPr>
        <w:spacing w:after="80" w:before="0" w:line="283" w:lineRule="auto"/>
        <w:ind w:firstLine="420"/>
        <w:jc w:val="both"/>
      </w:pPr>
      <w:r>
        <w:rPr>
          <w:rFonts w:ascii="宋体" w:cs="Songti SC" w:eastAsia="宋体" w:hAnsi="宋体"/>
          <w:color w:val="1A1A1A"/>
          <w:sz w:val="24"/>
          <w:szCs w:val="24"/>
        </w:rPr>
        <w:t xml:space="preserve">即使联盟成功建立，联盟内部仍然存在与外部相同的安全困境。成员国的算力差距可能扩大，AGI能力可能失衡，生物技术突破可能改变力量对比，政权更替可能改变联盟立场。</w:t>
      </w:r>
    </w:p>
    <w:p>
      <w:pPr>
        <w:spacing w:after="80" w:before="0" w:line="283" w:lineRule="auto"/>
        <w:ind w:firstLine="420"/>
        <w:jc w:val="both"/>
      </w:pPr>
      <w:r>
        <w:rPr>
          <w:rFonts w:ascii="宋体" w:cs="Songti SC" w:eastAsia="宋体" w:hAnsi="宋体"/>
          <w:color w:val="1A1A1A"/>
          <w:sz w:val="24"/>
          <w:szCs w:val="24"/>
        </w:rPr>
        <w:t xml:space="preserve">一个成员国的“防御性能力提升”，在另一个成员国眼中可能是“进攻性能力前置”。共管协议不会消除这种判断，只会为它增加一层“合规”或“不合规”的叙事包装。</w:t>
      </w:r>
    </w:p>
    <w:p>
      <w:pPr>
        <w:spacing w:after="80" w:before="0" w:line="283" w:lineRule="auto"/>
        <w:ind w:firstLine="420"/>
        <w:jc w:val="both"/>
      </w:pPr>
      <w:r>
        <w:rPr>
          <w:rFonts w:ascii="宋体" w:cs="Songti SC" w:eastAsia="宋体" w:hAnsi="宋体"/>
          <w:color w:val="1A1A1A"/>
          <w:sz w:val="24"/>
          <w:szCs w:val="24"/>
        </w:rPr>
        <w:t xml:space="preserve">当A国认为B国正在协议框架内积累不对称优势，而B国认为A国的技术突破正在改变联盟内力量平衡时，共管机制就从一个解决方案变成了新的博弈场。联盟成员可能利用协议条款保护自己的优势、限制对手的上升空间，而非真正约束所有成员国的行为。</w:t>
      </w:r>
    </w:p>
    <w:p>
      <w:pPr>
        <w:spacing w:after="80" w:before="0" w:line="283" w:lineRule="auto"/>
        <w:ind w:firstLine="420"/>
        <w:jc w:val="both"/>
      </w:pPr>
      <w:r>
        <w:rPr>
          <w:rFonts w:ascii="宋体" w:cs="Songti SC" w:eastAsia="宋体" w:hAnsi="宋体"/>
          <w:color w:val="1A1A1A"/>
          <w:sz w:val="24"/>
          <w:szCs w:val="24"/>
        </w:rPr>
        <w:t>历史上的多边技术管制安排——如巴黎统筹委员会、导弹及其技术控制制度、核供应国集团——普遍会面对不同程度的内部张力：成员国的利益不完全一致；技术差距的变化重新定义“谁需要被约束”；政治关系的恶化使既有协议失去互信基础。</w:t>
      </w:r>
    </w:p>
    <w:p>
      <w:pPr>
        <w:spacing w:after="80" w:before="0" w:line="283" w:lineRule="auto"/>
        <w:ind w:firstLine="420"/>
        <w:jc w:val="both"/>
      </w:pPr>
      <w:r>
        <w:rPr>
          <w:rFonts w:ascii="宋体" w:cs="Songti SC" w:eastAsia="宋体" w:hAnsi="宋体"/>
          <w:color w:val="1A1A1A"/>
          <w:sz w:val="24"/>
          <w:szCs w:val="24"/>
        </w:rPr>
        <w:t xml:space="preserve">因此，强国共管只能作为阶段性缓冲，不能成为长期文明结构。因为它不能消除导致安全困境的结构性条件——它只是把竞争从全球层面移入联盟内部。</w:t>
      </w:r>
    </w:p>
    <w:p>
      <w:pPr>
        <w:spacing w:after="80" w:before="60" w:line="283" w:lineRule="auto"/>
        <w:ind w:firstLine="420"/>
        <w:jc w:val="left"/>
      </w:pPr>
      <w:r>
        <w:rPr>
          <w:rFonts w:ascii="宋体" w:cs="Songti SC" w:eastAsia="宋体" w:hAnsi="宋体"/>
          <w:b/>
          <w:bCs/>
          <w:color w:val="6B2737"/>
          <w:sz w:val="21"/>
          <w:szCs w:val="21"/>
        </w:rPr>
        <w:t xml:space="preserve">【逻辑必然】　</w:t>
      </w:r>
      <w:r>
        <w:rPr>
          <w:rFonts w:ascii="宋体" w:cs="Songti SC" w:eastAsia="宋体" w:hAnsi="宋体"/>
          <w:color w:val="404040"/>
          <w:sz w:val="24"/>
          <w:szCs w:val="24"/>
        </w:rPr>
        <w:t xml:space="preserve">共管机制存在叛变激励与排斥反应。管控越严，平行体系越多；平行体系越多，全球技术环境越不可测。与此同时，联盟内部的安全困境会随力量对比变化而重新激活。</w:t>
      </w:r>
    </w:p>
    <w:p>
      <w:pPr>
        <w:spacing w:after="80" w:before="220" w:line="283" w:lineRule="auto"/>
        <w:ind w:left="720" w:right="720" w:firstLine="420"/>
        <w:jc w:val="center"/>
      </w:pPr>
      <w:r>
        <w:rPr>
          <w:rFonts w:ascii="宋体" w:cs="Songti SC" w:eastAsia="宋体" w:hAnsi="宋体"/>
          <w:b/>
          <w:bCs/>
          <w:color w:val="6B2737"/>
          <w:sz w:val="26"/>
          <w:szCs w:val="26"/>
        </w:rPr>
        <w:t xml:space="preserve">【四重检验】</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AI自主风险：部分缓冲，但联盟内部竞争仍会推动自主化。</w:t>
      </w:r>
    </w:p>
    <w:p>
      <w:pPr>
        <w:spacing w:after="80" w:line="283" w:lineRule="auto"/>
        <w:ind w:left="600" w:firstLine="420"/>
        <w:jc w:val="both"/>
      </w:pPr>
      <w:r>
        <w:rPr>
          <w:rFonts w:ascii="宋体" w:hAnsi="宋体" w:eastAsia="宋体"/>
          <w:sz w:val="21"/>
        </w:rPr>
        <w:t>·　AI 生物风险：无法有效处理。联盟无法覆盖所有生物技术节点。</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资源与发展权：无法处理。联盟本身是资源管控机制，必然引发被排斥者的平行体系建设。</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长期存在合法性：无法处理。被排斥者不承认联盟的合法性。</w:t>
      </w:r>
    </w:p>
    <w:p>
      <w:pPr>
        <w:spacing w:after="80" w:before="0" w:line="283" w:lineRule="auto"/>
        <w:ind w:firstLine="420"/>
        <w:jc w:val="both"/>
      </w:pPr>
      <w:r>
        <w:rPr>
          <w:rFonts w:ascii="宋体" w:cs="Songti SC" w:eastAsia="宋体" w:hAnsi="宋体"/>
          <w:color w:val="1A1A1A"/>
          <w:sz w:val="24"/>
          <w:szCs w:val="24"/>
        </w:rPr>
        <w:t xml:space="preserve">检验结果：第一项部分通过，第二、三、四项不通过。</w:t>
      </w:r>
    </w:p>
    <w:p>
      <w:pPr>
        <w:spacing w:after="80" w:before="220" w:line="283" w:lineRule="auto"/>
        <w:ind w:left="720" w:right="720" w:firstLine="420"/>
        <w:jc w:val="center"/>
      </w:pPr>
      <w:r>
        <w:rPr>
          <w:rFonts w:ascii="宋体" w:cs="Songti SC" w:eastAsia="宋体" w:hAnsi="宋体"/>
          <w:b/>
          <w:bCs/>
          <w:color w:val="6B2737"/>
          <w:sz w:val="26"/>
          <w:szCs w:val="26"/>
        </w:rPr>
        <w:t xml:space="preserve">【路径三：排除】</w:t>
      </w:r>
    </w:p>
    <w:p>
      <w:pPr>
        <w:spacing w:after="80" w:before="0" w:line="283" w:lineRule="auto"/>
        <w:ind w:firstLine="420"/>
        <w:jc w:val="both"/>
      </w:pPr>
      <w:r>
        <w:rPr>
          <w:rFonts w:ascii="宋体" w:cs="Songti SC" w:eastAsia="宋体" w:hAnsi="宋体"/>
          <w:color w:val="1A1A1A"/>
          <w:sz w:val="24"/>
          <w:szCs w:val="24"/>
        </w:rPr>
        <w:t xml:space="preserve">替代路径四：建立单一全球主权或超国家强制权威</w:t>
      </w:r>
    </w:p>
    <w:p>
      <w:pPr>
        <w:spacing w:after="80" w:before="0" w:line="283" w:lineRule="auto"/>
        <w:ind w:firstLine="420"/>
        <w:jc w:val="both"/>
      </w:pPr>
      <w:r>
        <w:rPr>
          <w:rFonts w:ascii="宋体" w:cs="Songti SC" w:eastAsia="宋体" w:hAnsi="宋体"/>
          <w:color w:val="1A1A1A"/>
          <w:sz w:val="24"/>
          <w:szCs w:val="24"/>
        </w:rPr>
        <w:t xml:space="preserve">一个能够统一管控全球算力、AI模型、生物技术、关键资源与基础设施的机构，将形成史无前例的绝对权力集中点。</w:t>
      </w:r>
    </w:p>
    <w:p>
      <w:pPr>
        <w:spacing w:after="80" w:before="0" w:line="283" w:lineRule="auto"/>
        <w:ind w:firstLine="420"/>
        <w:jc w:val="both"/>
      </w:pPr>
      <w:r>
        <w:rPr>
          <w:rFonts w:ascii="宋体" w:cs="Songti SC" w:eastAsia="宋体" w:hAnsi="宋体"/>
          <w:color w:val="1A1A1A"/>
          <w:sz w:val="24"/>
          <w:szCs w:val="24"/>
        </w:rPr>
        <w:t xml:space="preserve">问题不在于技术可行性，也不在于行政效率。</w:t>
      </w:r>
    </w:p>
    <w:p>
      <w:pPr>
        <w:spacing w:after="80" w:before="0" w:line="283" w:lineRule="auto"/>
        <w:ind w:firstLine="420"/>
        <w:jc w:val="both"/>
      </w:pPr>
      <w:r>
        <w:rPr>
          <w:rFonts w:ascii="宋体" w:cs="Songti SC" w:eastAsia="宋体" w:hAnsi="宋体"/>
          <w:color w:val="1A1A1A"/>
          <w:sz w:val="24"/>
          <w:szCs w:val="24"/>
        </w:rPr>
        <w:t xml:space="preserve">问题在于合法性。</w:t>
      </w:r>
    </w:p>
    <w:p>
      <w:pPr>
        <w:spacing w:after="80" w:before="0" w:line="283" w:lineRule="auto"/>
        <w:ind w:firstLine="420"/>
        <w:jc w:val="both"/>
      </w:pPr>
      <w:r>
        <w:rPr>
          <w:rFonts w:ascii="宋体" w:cs="Songti SC" w:eastAsia="宋体" w:hAnsi="宋体"/>
          <w:color w:val="1A1A1A"/>
          <w:sz w:val="24"/>
          <w:szCs w:val="24"/>
        </w:rPr>
        <w:t>在文明叙事长期多元存在的条件下——不同制度、不同历史、不同价值取向——高度集中、不可退出且缺乏有效制衡的终极权威，存在被相当比例群体视为异己压迫的显著合法性风险。它不需要“做错什么”。它只需要存在，就会被部分文明理解为其存在方式的威胁。</w:t>
      </w:r>
    </w:p>
    <w:p>
      <w:pPr>
        <w:spacing w:after="80" w:before="0" w:line="283" w:lineRule="auto"/>
        <w:ind w:firstLine="420"/>
        <w:jc w:val="both"/>
      </w:pPr>
      <w:r>
        <w:rPr>
          <w:rFonts w:ascii="宋体" w:cs="Songti SC" w:eastAsia="宋体" w:hAnsi="宋体"/>
          <w:color w:val="1A1A1A"/>
          <w:sz w:val="24"/>
          <w:szCs w:val="24"/>
        </w:rPr>
        <w:t xml:space="preserve">为了维持统一，该权威必须不断扩大其强制能力和管控范围。每一次对“合法性危机”的反应都会强化其权力结构，而每一次权力强化都会加深被其治理的群体的不信任。随着时间推移，维持稳定所需的强制能力将不断增长，直到该权威自身成为全球最大的系统性风险。</w:t>
      </w:r>
    </w:p>
    <w:p>
      <w:pPr>
        <w:spacing w:after="80" w:before="0" w:line="283" w:lineRule="auto"/>
        <w:ind w:firstLine="420"/>
        <w:jc w:val="both"/>
      </w:pPr>
      <w:r>
        <w:rPr>
          <w:rFonts w:ascii="宋体" w:cs="Songti SC" w:eastAsia="宋体" w:hAnsi="宋体"/>
          <w:color w:val="1A1A1A"/>
          <w:sz w:val="24"/>
          <w:szCs w:val="24"/>
        </w:rPr>
        <w:t xml:space="preserve">一个不可退出、不可制衡、不可替代的中心，一旦腐化、失误或被劫持，其后果将无法被任何力量纠正。</w:t>
      </w:r>
    </w:p>
    <w:p>
      <w:pPr>
        <w:spacing w:after="80" w:before="0" w:line="283" w:lineRule="auto"/>
        <w:ind w:firstLine="420"/>
        <w:jc w:val="both"/>
      </w:pPr>
      <w:r>
        <w:rPr>
          <w:rFonts w:ascii="宋体" w:cs="Songti SC" w:eastAsia="宋体" w:hAnsi="宋体"/>
          <w:color w:val="1A1A1A"/>
          <w:sz w:val="24"/>
          <w:szCs w:val="24"/>
        </w:rPr>
        <w:t xml:space="preserve">人类历史上几乎所有重大灾难，都局限于部分区域或部分领域。战争、瘟疫、生态崩溃、制度失败——即使规模巨大，人类总能通过迁移、差异、竞争与替代获得自我修复的空间。一个全球不可退出、不可制衡、不可替代的统一权力，一旦出现系统性错误，人类将第一次失去这种通过多样性进行纠错的机制。多样性曾经是文明冲突的来源，也一直是文明幸存的最低保险。</w:t>
      </w:r>
    </w:p>
    <w:p>
      <w:pPr>
        <w:spacing w:after="80" w:before="60" w:line="283" w:lineRule="auto"/>
        <w:ind w:firstLine="420"/>
        <w:jc w:val="left"/>
      </w:pPr>
      <w:r>
        <w:rPr>
          <w:rFonts w:ascii="宋体" w:cs="Songti SC" w:eastAsia="宋体" w:hAnsi="宋体"/>
          <w:b/>
          <w:bCs/>
          <w:color w:val="6B2737"/>
          <w:sz w:val="21"/>
          <w:szCs w:val="21"/>
        </w:rPr>
        <w:t xml:space="preserve">【逻辑必然】　</w:t>
      </w:r>
      <w:r>
        <w:rPr>
          <w:rFonts w:ascii="宋体" w:cs="Songti SC" w:eastAsia="宋体" w:hAnsi="宋体"/>
          <w:color w:val="404040"/>
          <w:sz w:val="24"/>
          <w:szCs w:val="24"/>
        </w:rPr>
        <w:t xml:space="preserve">单一权威制造了不可退出、不可制衡、不可替代的权力中心。防范技术失控的成本可能高于技术失控本身。</w:t>
      </w:r>
    </w:p>
    <w:p>
      <w:pPr>
        <w:spacing w:after="80" w:before="220" w:line="283" w:lineRule="auto"/>
        <w:ind w:left="720" w:right="720" w:firstLine="420"/>
        <w:jc w:val="center"/>
      </w:pPr>
      <w:r>
        <w:rPr>
          <w:rFonts w:ascii="宋体" w:cs="Songti SC" w:eastAsia="宋体" w:hAnsi="宋体"/>
          <w:b/>
          <w:bCs/>
          <w:color w:val="6B2737"/>
          <w:sz w:val="26"/>
          <w:szCs w:val="26"/>
        </w:rPr>
        <w:t xml:space="preserve">【四重检验】</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AI自主风险：理论上可处理，但依赖权威自身的决策质量。</w:t>
      </w:r>
    </w:p>
    <w:p>
      <w:pPr>
        <w:spacing w:after="80" w:line="283" w:lineRule="auto"/>
        <w:ind w:left="600" w:firstLine="420"/>
        <w:jc w:val="both"/>
      </w:pPr>
      <w:r>
        <w:rPr>
          <w:rFonts w:ascii="宋体" w:hAnsi="宋体" w:eastAsia="宋体"/>
          <w:sz w:val="21"/>
        </w:rPr>
        <w:t>·　AI 生物风险：理论上可处理，但依赖权威自身的决策质量。</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资源与发展权：理论上可处理，但分配权集中于单一中心。</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长期存在合法性：无法处理。单一中心必然被部分文明视为压迫。</w:t>
      </w:r>
    </w:p>
    <w:p>
      <w:pPr>
        <w:spacing w:after="80" w:before="0" w:line="283" w:lineRule="auto"/>
        <w:ind w:firstLine="420"/>
        <w:jc w:val="both"/>
      </w:pPr>
      <w:r>
        <w:rPr>
          <w:rFonts w:ascii="宋体" w:cs="Songti SC" w:eastAsia="宋体" w:hAnsi="宋体"/>
          <w:color w:val="1A1A1A"/>
          <w:sz w:val="24"/>
          <w:szCs w:val="24"/>
        </w:rPr>
        <w:t xml:space="preserve">检验结果：第一、二、三项理论上可能通过，但第四项不通过——且第四项的不通过会导致前三项的可行性随时间推移而瓦解。</w:t>
      </w:r>
    </w:p>
    <w:p>
      <w:pPr>
        <w:spacing w:after="80" w:before="220" w:line="283" w:lineRule="auto"/>
        <w:ind w:left="720" w:right="720" w:firstLine="420"/>
        <w:jc w:val="center"/>
      </w:pPr>
      <w:r>
        <w:rPr>
          <w:rFonts w:ascii="宋体" w:cs="Songti SC" w:eastAsia="宋体" w:hAnsi="宋体"/>
          <w:b/>
          <w:bCs/>
          <w:color w:val="6B2737"/>
          <w:sz w:val="26"/>
          <w:szCs w:val="26"/>
        </w:rPr>
        <w:t xml:space="preserve">【路径四：排除】</w:t>
      </w:r>
    </w:p>
    <w:p>
      <w:pPr>
        <w:spacing w:after="80" w:before="0" w:line="283" w:lineRule="auto"/>
        <w:ind w:firstLine="420"/>
        <w:jc w:val="both"/>
      </w:pPr>
      <w:r>
        <w:rPr>
          <w:rFonts w:ascii="宋体" w:cs="Songti SC" w:eastAsia="宋体" w:hAnsi="宋体"/>
          <w:color w:val="1A1A1A"/>
          <w:sz w:val="24"/>
          <w:szCs w:val="24"/>
        </w:rPr>
        <w:t xml:space="preserve">替代路径五：有限合作+长期竞争——渐进主义路径</w:t>
      </w:r>
    </w:p>
    <w:p>
      <w:pPr>
        <w:spacing w:after="80" w:before="0" w:line="283" w:lineRule="auto"/>
        <w:ind w:firstLine="420"/>
        <w:jc w:val="both"/>
      </w:pPr>
      <w:r>
        <w:rPr>
          <w:rFonts w:ascii="宋体" w:cs="Songti SC" w:eastAsia="宋体" w:hAnsi="宋体"/>
          <w:color w:val="1A1A1A"/>
          <w:sz w:val="24"/>
          <w:szCs w:val="24"/>
        </w:rPr>
        <w:t xml:space="preserve">现实主义国际关系学者和大量战略决策者会提出一条更审慎的路径：</w:t>
      </w:r>
    </w:p>
    <w:p>
      <w:pPr>
        <w:spacing w:after="80" w:before="0" w:line="283" w:lineRule="auto"/>
        <w:ind w:firstLine="420"/>
        <w:jc w:val="both"/>
      </w:pPr>
      <w:r>
        <w:rPr>
          <w:rFonts w:ascii="宋体" w:cs="Songti SC" w:eastAsia="宋体" w:hAnsi="宋体"/>
          <w:color w:val="1A1A1A"/>
          <w:sz w:val="24"/>
          <w:szCs w:val="24"/>
        </w:rPr>
        <w:t xml:space="preserve">“我们不需要构建一个宏大的协同共生秩序。我们只需要在少数高风险领域——例如AI安全、生物安全、核不扩散——建立有限的合作机制，同时保持国家间的正常竞争关系。过去几十年，人类在核不扩散、气候合作、反恐、公共卫生等领域就是这样做的。为什么未来不能继续这样做？”</w:t>
      </w:r>
    </w:p>
    <w:p>
      <w:pPr>
        <w:spacing w:after="80" w:before="0" w:line="283" w:lineRule="auto"/>
        <w:ind w:firstLine="420"/>
        <w:jc w:val="both"/>
      </w:pPr>
      <w:r>
        <w:rPr>
          <w:rFonts w:ascii="宋体" w:cs="Songti SC" w:eastAsia="宋体" w:hAnsi="宋体"/>
          <w:color w:val="1A1A1A"/>
          <w:sz w:val="24"/>
          <w:szCs w:val="24"/>
        </w:rPr>
        <w:t xml:space="preserve">这条路径的吸引力在于：它不要求任何国家放弃主权、安全、发展利益，不要求整体秩序重构，不触动任何制度差异。它看起来是“最现实的渐进方案”。</w:t>
      </w:r>
    </w:p>
    <w:p>
      <w:pPr>
        <w:spacing w:after="80" w:before="220" w:line="283" w:lineRule="auto"/>
        <w:ind w:left="720" w:right="720" w:firstLine="420"/>
        <w:jc w:val="center"/>
      </w:pPr>
      <w:r>
        <w:rPr>
          <w:rFonts w:ascii="宋体" w:cs="Songti SC" w:eastAsia="宋体" w:hAnsi="宋体"/>
          <w:b/>
          <w:bCs/>
          <w:color w:val="6B2737"/>
          <w:sz w:val="26"/>
          <w:szCs w:val="26"/>
        </w:rPr>
        <w:t xml:space="preserve">【机制推演】</w:t>
      </w:r>
    </w:p>
    <w:p>
      <w:pPr>
        <w:spacing w:after="80" w:before="0" w:line="283" w:lineRule="auto"/>
        <w:ind w:firstLine="420"/>
        <w:jc w:val="both"/>
      </w:pPr>
      <w:r>
        <w:rPr>
          <w:rFonts w:ascii="宋体" w:cs="Songti SC" w:eastAsia="宋体" w:hAnsi="宋体"/>
          <w:color w:val="1A1A1A"/>
          <w:sz w:val="24"/>
          <w:szCs w:val="24"/>
        </w:rPr>
        <w:t xml:space="preserve">现在考察这条路径在AI、AGI、生物风险、关键资源与算力竞争新结构下的运行条件。</w:t>
      </w:r>
    </w:p>
    <w:p>
      <w:pPr>
        <w:spacing w:after="80" w:before="0" w:line="283" w:lineRule="auto"/>
        <w:ind w:firstLine="420"/>
        <w:jc w:val="both"/>
      </w:pPr>
      <w:r>
        <w:rPr>
          <w:rFonts w:ascii="宋体" w:cs="Songti SC" w:eastAsia="宋体" w:hAnsi="宋体"/>
          <w:color w:val="1A1A1A"/>
          <w:sz w:val="24"/>
          <w:szCs w:val="24"/>
        </w:rPr>
        <w:t xml:space="preserve">第一步：局部合作能否隔离于整体竞争？</w:t>
      </w:r>
    </w:p>
    <w:p>
      <w:pPr>
        <w:spacing w:after="80" w:before="0" w:line="283" w:lineRule="auto"/>
        <w:ind w:firstLine="420"/>
        <w:jc w:val="both"/>
      </w:pPr>
      <w:r>
        <w:rPr>
          <w:rFonts w:ascii="宋体" w:cs="Songti SC" w:eastAsia="宋体" w:hAnsi="宋体"/>
          <w:color w:val="1A1A1A"/>
          <w:sz w:val="24"/>
          <w:szCs w:val="24"/>
        </w:rPr>
        <w:t xml:space="preserve">假设各国同意在AI安全领域建立一个有限合作机制：定期通报重大AI系统部署、建立紧急联络热线、就“AI误判”案例交换信息。</w:t>
      </w:r>
    </w:p>
    <w:p>
      <w:pPr>
        <w:spacing w:after="80" w:before="0" w:line="283" w:lineRule="auto"/>
        <w:ind w:firstLine="420"/>
        <w:jc w:val="both"/>
      </w:pPr>
      <w:r>
        <w:rPr>
          <w:rFonts w:ascii="宋体" w:cs="Songti SC" w:eastAsia="宋体" w:hAnsi="宋体"/>
          <w:color w:val="1A1A1A"/>
          <w:sz w:val="24"/>
          <w:szCs w:val="24"/>
        </w:rPr>
        <w:t xml:space="preserve">与此同时，各国在其他领域的竞争继续——算力竞赛、芯片封锁、卫星体系对抗、制度叙事较量。</w:t>
      </w:r>
    </w:p>
    <w:p>
      <w:pPr>
        <w:spacing w:after="80" w:before="0" w:line="283" w:lineRule="auto"/>
        <w:ind w:firstLine="420"/>
        <w:jc w:val="both"/>
      </w:pPr>
      <w:r>
        <w:rPr>
          <w:rFonts w:ascii="宋体" w:cs="Songti SC" w:eastAsia="宋体" w:hAnsi="宋体"/>
          <w:color w:val="1A1A1A"/>
          <w:sz w:val="24"/>
          <w:szCs w:val="24"/>
        </w:rPr>
        <w:t xml:space="preserve">问题在于：AI安全领域的合作与整体竞争之间不存在防火墙。A国在会议上分享的“AI安全经验”，可能同时被B国解读为“A国AI能力的战术性展示”。B国在热线中报告的“系统部署”，可能被A国解读为“B国正在建立不对称优势的信号”。</w:t>
      </w:r>
    </w:p>
    <w:p>
      <w:pPr>
        <w:spacing w:after="80" w:before="0" w:line="283" w:lineRule="auto"/>
        <w:ind w:firstLine="420"/>
        <w:jc w:val="both"/>
      </w:pPr>
      <w:r>
        <w:rPr>
          <w:rFonts w:ascii="宋体" w:cs="Songti SC" w:eastAsia="宋体" w:hAnsi="宋体"/>
          <w:color w:val="1A1A1A"/>
          <w:sz w:val="24"/>
          <w:szCs w:val="24"/>
        </w:rPr>
        <w:t xml:space="preserve">在旧博弈框架内，信息通道可能被用于降低误判，但也可能被用于战略欺骗或制造虚假信号。在零和博弈的底色上，局部合作传递的信号会被对手用竞争逻辑重新解释。</w:t>
      </w:r>
    </w:p>
    <w:p>
      <w:pPr>
        <w:spacing w:after="80" w:before="0" w:line="283" w:lineRule="auto"/>
        <w:ind w:firstLine="420"/>
        <w:jc w:val="both"/>
      </w:pPr>
      <w:r>
        <w:rPr>
          <w:rFonts w:ascii="宋体" w:cs="Songti SC" w:eastAsia="宋体" w:hAnsi="宋体"/>
          <w:color w:val="1A1A1A"/>
          <w:sz w:val="24"/>
          <w:szCs w:val="24"/>
        </w:rPr>
        <w:t xml:space="preserve">第二步：局部合作能否抵御基础层风险的溢出？</w:t>
      </w:r>
    </w:p>
    <w:p>
      <w:pPr>
        <w:spacing w:after="80" w:before="0" w:line="283" w:lineRule="auto"/>
        <w:ind w:firstLine="420"/>
        <w:jc w:val="both"/>
      </w:pPr>
      <w:r>
        <w:rPr>
          <w:rFonts w:ascii="宋体" w:cs="Songti SC" w:eastAsia="宋体" w:hAnsi="宋体"/>
          <w:color w:val="1A1A1A"/>
          <w:sz w:val="24"/>
          <w:szCs w:val="24"/>
        </w:rPr>
        <w:t xml:space="preserve">气候变化、核不扩散、反恐、公共卫生——这些传统领域的合作之所以可能，是因为它们的影响范围有限、归因相对清晰、干预手段可见。</w:t>
      </w:r>
    </w:p>
    <w:p>
      <w:pPr>
        <w:spacing w:after="80" w:before="0" w:line="283" w:lineRule="auto"/>
        <w:ind w:firstLine="420"/>
        <w:jc w:val="both"/>
      </w:pPr>
      <w:r>
        <w:rPr>
          <w:rFonts w:ascii="宋体" w:hAnsi="宋体" w:eastAsia="宋体"/>
          <w:sz w:val="21"/>
        </w:rPr>
        <w:t>但AI自主武器、AGI安全、AI 生物风险、全球算力基础设施不同。它们是基础层风险——它们不“属于”某个领域，而是构成所有领域运行的底层条件。</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AGI安全一旦出问题，影响的不是某个行业，而是所有依赖数字基础设施的领域。</w:t>
      </w:r>
    </w:p>
    <w:p>
      <w:pPr>
        <w:spacing w:after="80" w:line="283" w:lineRule="auto"/>
        <w:ind w:left="600" w:firstLine="420"/>
        <w:jc w:val="both"/>
      </w:pPr>
      <w:r>
        <w:rPr>
          <w:rFonts w:ascii="宋体" w:hAnsi="宋体" w:eastAsia="宋体"/>
          <w:sz w:val="21"/>
        </w:rPr>
        <w:t>·　AI 生物风险一旦扩散，公共卫生、粮食安全、经济稳定、社会信任同步承压。</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全球算力基础设施一旦被破坏或封锁，军事、金融、能源、科研、治理同时陷入瘫痪。</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卫星与通讯链路一旦被攻击，预警、指挥、判断、反击链条同时断裂。</w:t>
      </w:r>
    </w:p>
    <w:p>
      <w:pPr>
        <w:spacing w:after="80" w:before="0" w:line="283" w:lineRule="auto"/>
        <w:ind w:firstLine="420"/>
        <w:jc w:val="both"/>
      </w:pPr>
      <w:r>
        <w:rPr>
          <w:rFonts w:ascii="宋体" w:cs="Songti SC" w:eastAsia="宋体" w:hAnsi="宋体"/>
          <w:color w:val="1A1A1A"/>
          <w:sz w:val="24"/>
          <w:szCs w:val="24"/>
        </w:rPr>
        <w:t xml:space="preserve">基础层风险的特征是：它们会不断跨越领域边界。当一次AGI安全事件同时触发金融市场波动、公共卫生恐慌、军事误判升级和舆论系统动员时，国家会发现在“金融领域”和“安全领域”之间不存在独立的决策空间——它们是同一件事的不同侧面。</w:t>
      </w:r>
    </w:p>
    <w:p>
      <w:pPr>
        <w:spacing w:after="80" w:before="0" w:line="283" w:lineRule="auto"/>
        <w:ind w:firstLine="420"/>
        <w:jc w:val="both"/>
      </w:pPr>
      <w:r>
        <w:rPr>
          <w:rFonts w:ascii="宋体" w:cs="Songti SC" w:eastAsia="宋体" w:hAnsi="宋体"/>
          <w:color w:val="1A1A1A"/>
          <w:sz w:val="24"/>
          <w:szCs w:val="24"/>
        </w:rPr>
        <w:t xml:space="preserve">因此，局部合作在基础层风险面前会不断被迫扩展。各国会发现：仅仅在“AI安全”领域合作是不够的，因为它与“关键基础设施保护”无法分离；仅仅在“关键基础设施保护”领域合作是不够的，因为它与“资源与算力分配”无法分离；仅仅在“资源与算力分配”领域合作是不够的，因为它与“文明叙事与制度竞争”无法分离。</w:t>
      </w:r>
    </w:p>
    <w:p>
      <w:pPr>
        <w:spacing w:after="80" w:before="0" w:line="283" w:lineRule="auto"/>
        <w:ind w:firstLine="420"/>
        <w:jc w:val="both"/>
      </w:pPr>
      <w:r>
        <w:rPr>
          <w:rFonts w:ascii="宋体" w:cs="Songti SC" w:eastAsia="宋体" w:hAnsi="宋体"/>
          <w:color w:val="1A1A1A"/>
          <w:sz w:val="24"/>
          <w:szCs w:val="24"/>
        </w:rPr>
        <w:t xml:space="preserve">第三步：局部合作的扩展是否总能保持“有限”？</w:t>
      </w:r>
    </w:p>
    <w:p>
      <w:pPr>
        <w:spacing w:after="80" w:before="0" w:line="283" w:lineRule="auto"/>
        <w:ind w:firstLine="420"/>
        <w:jc w:val="both"/>
      </w:pPr>
      <w:r>
        <w:rPr>
          <w:rFonts w:ascii="宋体" w:cs="Songti SC" w:eastAsia="宋体" w:hAnsi="宋体"/>
          <w:color w:val="1A1A1A"/>
          <w:sz w:val="24"/>
          <w:szCs w:val="24"/>
        </w:rPr>
        <w:t xml:space="preserve">当合作范围不断被迫扩展时，有限合作+长期竞争的路径就面临一个结构性的矛盾：合作的逻辑要求建立共同规则和约束，竞争的逻辑要求保持行动自由和相对优势。</w:t>
      </w:r>
    </w:p>
    <w:p>
      <w:pPr>
        <w:spacing w:after="80" w:before="0" w:line="283" w:lineRule="auto"/>
        <w:ind w:firstLine="420"/>
        <w:jc w:val="both"/>
      </w:pPr>
      <w:r>
        <w:rPr>
          <w:rFonts w:ascii="宋体" w:cs="Songti SC" w:eastAsia="宋体" w:hAnsi="宋体"/>
          <w:color w:val="1A1A1A"/>
          <w:sz w:val="24"/>
          <w:szCs w:val="24"/>
        </w:rPr>
        <w:t xml:space="preserve">在每一个扩展点上，各国都会面对同一个判断：我们能否在不放弃竞争优势的前提下，接受这一领域的共同约束？</w:t>
      </w:r>
    </w:p>
    <w:p>
      <w:pPr>
        <w:spacing w:after="80" w:before="0" w:line="283" w:lineRule="auto"/>
        <w:ind w:firstLine="420"/>
        <w:jc w:val="both"/>
      </w:pPr>
      <w:r>
        <w:rPr>
          <w:rFonts w:ascii="宋体" w:cs="Songti SC" w:eastAsia="宋体" w:hAnsi="宋体"/>
          <w:color w:val="1A1A1A"/>
          <w:sz w:val="24"/>
          <w:szCs w:val="24"/>
        </w:rPr>
        <w:t xml:space="preserve">在高风险、高不确定性的领域，这个问题的答案会越来越倾向于“不能”。不是因为各国不理性，而是因为在旧博弈逻辑中，谁先接受约束，谁就被认为让出了先机。</w:t>
      </w:r>
    </w:p>
    <w:p>
      <w:pPr>
        <w:spacing w:after="80" w:before="0" w:line="283" w:lineRule="auto"/>
        <w:ind w:firstLine="420"/>
        <w:jc w:val="both"/>
      </w:pPr>
      <w:r>
        <w:rPr>
          <w:rFonts w:ascii="宋体" w:cs="Songti SC" w:eastAsia="宋体" w:hAnsi="宋体"/>
          <w:color w:val="1A1A1A"/>
          <w:sz w:val="24"/>
          <w:szCs w:val="24"/>
        </w:rPr>
        <w:t xml:space="preserve">因此，有限合作面临一个进退两难的结局：</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拒绝扩展合作范围 → 基础层风险的溢出使局部合作失效</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接受扩展合作范围 → 合作逐步侵蚀竞争空间，但没有任何一方愿意主动放弃竞争</w:t>
      </w:r>
    </w:p>
    <w:p>
      <w:pPr>
        <w:spacing w:after="80" w:before="0" w:line="283" w:lineRule="auto"/>
        <w:ind w:firstLine="420"/>
        <w:jc w:val="both"/>
      </w:pPr>
      <w:r>
        <w:rPr>
          <w:rFonts w:ascii="宋体" w:cs="Songti SC" w:eastAsia="宋体" w:hAnsi="宋体"/>
          <w:color w:val="1A1A1A"/>
          <w:sz w:val="24"/>
          <w:szCs w:val="24"/>
        </w:rPr>
        <w:t xml:space="preserve">两者都不指向稳定均衡。前者使合作沦为形式，后者使合作无法推进。</w:t>
      </w:r>
    </w:p>
    <w:p>
      <w:pPr>
        <w:spacing w:after="80" w:before="60" w:line="283" w:lineRule="auto"/>
        <w:ind w:firstLine="420"/>
        <w:jc w:val="left"/>
      </w:pPr>
      <w:r>
        <w:rPr>
          <w:rFonts w:ascii="宋体" w:cs="Songti SC" w:eastAsia="宋体" w:hAnsi="宋体"/>
          <w:b/>
          <w:bCs/>
          <w:color w:val="6B2737"/>
          <w:sz w:val="21"/>
          <w:szCs w:val="21"/>
        </w:rPr>
        <w:t xml:space="preserve">【逻辑必然】　</w:t>
      </w:r>
      <w:r>
        <w:rPr>
          <w:rFonts w:ascii="宋体" w:cs="Songti SC" w:eastAsia="宋体" w:hAnsi="宋体"/>
          <w:color w:val="404040"/>
          <w:sz w:val="24"/>
          <w:szCs w:val="24"/>
        </w:rPr>
        <w:t xml:space="preserve">在基础层风险相互关联、不断跨越边界的条件下，有限合作+长期竞争的路径无法维持稳定。它或者因覆盖不足而失效，或者因被迫扩展而暴露出旧博弈逻辑无法支持共同约束的结构性矛盾。</w:t>
      </w:r>
    </w:p>
    <w:p>
      <w:pPr>
        <w:spacing w:after="80" w:before="0" w:line="283" w:lineRule="auto"/>
        <w:ind w:firstLine="420"/>
        <w:jc w:val="both"/>
      </w:pPr>
      <w:r>
        <w:rPr>
          <w:rFonts w:ascii="宋体" w:cs="Songti SC" w:eastAsia="宋体" w:hAnsi="宋体"/>
          <w:color w:val="1A1A1A"/>
          <w:sz w:val="24"/>
          <w:szCs w:val="24"/>
        </w:rPr>
        <w:t xml:space="preserve">对此，现实主义者可能回应：“那我们就让合作范围逐步扩展，走到哪算哪。”</w:t>
      </w:r>
    </w:p>
    <w:p>
      <w:pPr>
        <w:spacing w:after="80" w:before="0" w:line="283" w:lineRule="auto"/>
        <w:ind w:firstLine="420"/>
        <w:jc w:val="both"/>
      </w:pPr>
      <w:r>
        <w:rPr>
          <w:rFonts w:ascii="宋体" w:cs="Songti SC" w:eastAsia="宋体" w:hAnsi="宋体"/>
          <w:color w:val="1A1A1A"/>
          <w:sz w:val="24"/>
          <w:szCs w:val="24"/>
        </w:rPr>
        <w:t>这种“走到哪算哪”的渐进主义面临一个结构性约束：渐进扩展的前提是扩展速度超过风险溢出速度。当四重闭环同时加速时，渐进扩展可能持续落后于风险溢出，尤其在谈判、互信与制度磨合明显慢于技术扩散的情形下。 因为风险溢出的速度由技术能力的扩散与脆弱结构的耦合决定，而合作扩展的速度由谈判、互信积累和制度磨合决定——前者的加速度远大于后者。每一次风险溢出都会削弱下一次谈判的互信基础，从而进一步拖慢扩展速度。这是一个负反馈循环：风险溢出越快，合作扩展越慢；合作扩展越慢，风险溢出越快。</w:t>
      </w:r>
    </w:p>
    <w:p>
      <w:pPr>
        <w:spacing w:after="80" w:before="0" w:line="283" w:lineRule="auto"/>
        <w:ind w:firstLine="420"/>
        <w:jc w:val="both"/>
      </w:pPr>
      <w:r>
        <w:rPr>
          <w:rFonts w:ascii="宋体" w:cs="Songti SC" w:eastAsia="宋体" w:hAnsi="宋体"/>
          <w:color w:val="1A1A1A"/>
          <w:sz w:val="24"/>
          <w:szCs w:val="24"/>
        </w:rPr>
        <w:t xml:space="preserve">局部合作最终会不断扩展，扩展到最后仍然收敛到某种共同基础安全秩序。否则，局部合作会不断被基础层风险的溢出所淹没。</w:t>
      </w:r>
    </w:p>
    <w:p>
      <w:pPr>
        <w:spacing w:after="80" w:before="220" w:line="283" w:lineRule="auto"/>
        <w:ind w:left="720" w:right="720" w:firstLine="420"/>
        <w:jc w:val="center"/>
      </w:pPr>
      <w:r>
        <w:rPr>
          <w:rFonts w:ascii="宋体" w:cs="Songti SC" w:eastAsia="宋体" w:hAnsi="宋体"/>
          <w:b/>
          <w:bCs/>
          <w:color w:val="6B2737"/>
          <w:sz w:val="26"/>
          <w:szCs w:val="26"/>
        </w:rPr>
        <w:t xml:space="preserve">【四重检验】</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AI自主风险：无法处理。局部合作无法覆盖自主系统的快速演化。</w:t>
      </w:r>
    </w:p>
    <w:p>
      <w:pPr>
        <w:spacing w:after="80" w:line="283" w:lineRule="auto"/>
        <w:ind w:left="600" w:firstLine="420"/>
        <w:jc w:val="both"/>
      </w:pPr>
      <w:r>
        <w:rPr>
          <w:rFonts w:ascii="宋体" w:hAnsi="宋体" w:eastAsia="宋体"/>
          <w:sz w:val="21"/>
        </w:rPr>
        <w:t>·　AI 生物风险：无法处理。局部合作无法覆盖生物技术的隐蔽扩散。</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资源与发展权：无法处理。局部合作不改变资源竞争的结构。</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长期存在合法性：无法处理。局部合作不提供共存框架，无法应对制度冲突的溢出。</w:t>
      </w:r>
    </w:p>
    <w:p>
      <w:pPr>
        <w:spacing w:after="80" w:before="0" w:line="283" w:lineRule="auto"/>
        <w:ind w:firstLine="420"/>
        <w:jc w:val="both"/>
      </w:pPr>
      <w:r>
        <w:rPr>
          <w:rFonts w:ascii="宋体" w:cs="Songti SC" w:eastAsia="宋体" w:hAnsi="宋体"/>
          <w:color w:val="1A1A1A"/>
          <w:sz w:val="24"/>
          <w:szCs w:val="24"/>
        </w:rPr>
        <w:t xml:space="preserve">检验结果：四项均不通过。</w:t>
      </w:r>
    </w:p>
    <w:p>
      <w:pPr>
        <w:spacing w:after="80" w:before="220" w:line="283" w:lineRule="auto"/>
        <w:ind w:left="720" w:right="720" w:firstLine="420"/>
        <w:jc w:val="center"/>
      </w:pPr>
      <w:r>
        <w:rPr>
          <w:rFonts w:ascii="宋体" w:cs="Songti SC" w:eastAsia="宋体" w:hAnsi="宋体"/>
          <w:b/>
          <w:bCs/>
          <w:color w:val="6B2737"/>
          <w:sz w:val="26"/>
          <w:szCs w:val="26"/>
        </w:rPr>
        <w:t xml:space="preserve">【路径五：排除】</w:t>
      </w:r>
    </w:p>
    <w:p>
      <w:pPr>
        <w:spacing w:after="80" w:before="0" w:line="283" w:lineRule="auto"/>
        <w:ind w:firstLine="420"/>
        <w:jc w:val="both"/>
      </w:pPr>
      <w:r>
        <w:rPr>
          <w:rFonts w:ascii="宋体" w:cs="Songti SC" w:eastAsia="宋体" w:hAnsi="宋体"/>
          <w:color w:val="1A1A1A"/>
          <w:sz w:val="24"/>
          <w:szCs w:val="24"/>
        </w:rPr>
        <w:t xml:space="preserve">五条路径的收敛结论</w:t>
      </w:r>
    </w:p>
    <w:p>
      <w:pPr>
        <w:spacing w:after="80" w:before="0" w:line="283" w:lineRule="auto"/>
        <w:ind w:firstLine="420"/>
        <w:jc w:val="both"/>
      </w:pPr>
      <w:r>
        <w:rPr>
          <w:rFonts w:ascii="宋体" w:cs="Songti SC" w:eastAsia="宋体" w:hAnsi="宋体"/>
          <w:color w:val="1A1A1A"/>
          <w:sz w:val="24"/>
          <w:szCs w:val="24"/>
        </w:rPr>
        <w:t xml:space="preserve">五条路径被逐一排除后，排除法指向唯一剩余方向：在国家仍为主权实体的前提下，建立一种不要求合并主权、不要求放弃竞争、不要求先验信任的共同约束机制——即本文所称的协同共生。</w:t>
      </w:r>
    </w:p>
    <w:p>
      <w:pPr>
        <w:spacing w:after="80" w:before="0" w:line="283" w:lineRule="auto"/>
        <w:ind w:firstLine="420"/>
        <w:jc w:val="both"/>
      </w:pPr>
      <w:r>
        <w:rPr>
          <w:rFonts w:ascii="宋体" w:cs="Songti SC" w:eastAsia="宋体" w:hAnsi="宋体"/>
          <w:color w:val="1A1A1A"/>
          <w:sz w:val="24"/>
          <w:szCs w:val="24"/>
        </w:rPr>
        <w:t>它不是理想主义的选择，不是道德呼吁，不是“人类应该团结”的抒情。它来自本文对五类主流路径的比较收敛：在当前识别的约束与已检验路径集合中，尚未发现能够同时闭合四项要求的长期替代；如果未来出现新的可行机制，应当重新判断。</w:t>
      </w:r>
    </w:p>
    <w:p>
      <w:pPr>
        <w:spacing w:after="80" w:before="0" w:line="283" w:lineRule="auto"/>
        <w:ind w:firstLine="420"/>
        <w:jc w:val="both"/>
      </w:pPr>
      <w:r>
        <w:rPr>
          <w:rFonts w:ascii="宋体" w:hAnsi="宋体" w:eastAsia="宋体"/>
          <w:sz w:val="21"/>
        </w:rPr>
        <w:t>而协同共生本身不是终点。它是文明跃迁的基础条件。跃迁的实质是：借助 AGI 的能力，通过制度设计，重构人类获得安全感、价值感与意义感的方式——不是要求人性从利己变成利他，而是让人获得价值感的方式，从占有与压倒他人，转向被需要、创造与守护。人依然为自己的价值感而行动，但当价值感的来源被重新导向，在制度层面，创造他人价值、守护共同底座可以成为实现合理利己的重要优先路径；这并不把真实的慈悲、牺牲、责任与意义还原为自利。这既是制度逻辑的根本转换，也是安全感、价值感与意义感来源的转换。文明跃迁的第一目标，是人类整体生存无忧——在 AGI 能力被纳入国家博弈的时代，这是所有国家长期利益的共同底座。</w:t>
      </w:r>
    </w:p>
    <w:p>
      <w:pPr>
        <w:pStyle w:val="Heading3"/>
        <w:spacing w:line="283" w:lineRule="auto" w:after="120" w:before="200"/>
      </w:pPr>
      <w:r>
        <w:rPr>
          <w:rFonts w:ascii="黑体" w:hAnsi="黑体" w:eastAsia="黑体"/>
          <w:b/>
          <w:sz w:val="21"/>
        </w:rPr>
        <w:t>过渡：协同共生不是终点</w:t>
      </w:r>
    </w:p>
    <w:p>
      <w:pPr>
        <w:spacing w:line="283" w:lineRule="auto" w:after="80"/>
        <w:ind w:firstLine="420"/>
      </w:pPr>
      <w:r>
        <w:rPr>
          <w:rFonts w:ascii="宋体" w:hAnsi="宋体" w:eastAsia="宋体"/>
          <w:sz w:val="21"/>
        </w:rPr>
        <w:t>五条替代路径被逐一排除后，本文在此只先确认一件事：协同共生是必须启动的制度方向，但它不是最终归宿。协同共生负责给竞争加上共同护栏，防止不可逆风险把各方一起推入失控；文明跃迁则在后文进一步说明，为什么共同存续不能停在危机管控，必须处理危机反复生成的源头。</w:t>
      </w:r>
    </w:p>
    <w:p>
      <w:pPr>
        <w:spacing w:line="283" w:lineRule="auto" w:after="80"/>
        <w:ind w:firstLine="420"/>
      </w:pPr>
      <w:r>
        <w:rPr>
          <w:rFonts w:ascii="宋体" w:hAnsi="宋体" w:eastAsia="宋体"/>
          <w:sz w:val="21"/>
        </w:rPr>
        <w:t>换言之，此处不完整展开文明跃迁方案，只标明主线：先以最低共同边界守住共同存续，再在后段说明文明跃迁如何使危机火种失去持续生成和放大的条件。</w:t>
      </w:r>
    </w:p>
    <w:p>
      <w:pPr>
        <w:pStyle w:val="Heading1"/>
        <w:pBdr>
          <w:bottom w:val="single" w:color="C9A227" w:sz="6" w:space="8"/>
        </w:pBdr>
        <w:spacing w:after="120" w:before="200"/>
      </w:pPr>
      <w:r>
        <w:rPr>
          <w:rFonts w:ascii="黑体" w:cs="Songti SC" w:eastAsia="黑体" w:hAnsi="黑体"/>
          <w:b/>
          <w:bCs/>
          <w:color w:val="6B2737"/>
          <w:sz w:val="34"/>
          <w:szCs w:val="34"/>
        </w:rPr>
        <w:t xml:space="preserve">第四章：为什么国家层不可越过——现实权力仍以国家为主要容器</w:t>
      </w:r>
    </w:p>
    <w:p>
      <w:pPr>
        <w:spacing w:after="80" w:before="0" w:line="283" w:lineRule="auto"/>
        <w:ind w:firstLine="420"/>
        <w:jc w:val="both"/>
      </w:pPr>
      <w:r>
        <w:rPr>
          <w:rFonts w:ascii="宋体" w:cs="Songti SC" w:eastAsia="宋体" w:hAnsi="宋体"/>
          <w:color w:val="1A1A1A"/>
          <w:sz w:val="24"/>
          <w:szCs w:val="24"/>
        </w:rPr>
        <w:t xml:space="preserve">人类最终应作为一个整体来筹备长期存续，这个判断在长期尺度上成立。但现实行动不能跳过国家。能够调动巨量资源、组织完整工业链条、立法监管技术、部署国防力量、划定边境、签署国际条约、承担战争与治理后果的组织，主要仍然是主权国家。</w:t>
      </w:r>
    </w:p>
    <w:p>
      <w:pPr>
        <w:spacing w:after="80" w:before="0" w:line="283" w:lineRule="auto"/>
        <w:ind w:firstLine="420"/>
        <w:jc w:val="both"/>
      </w:pPr>
      <w:r>
        <w:rPr>
          <w:rFonts w:ascii="宋体" w:cs="Songti SC" w:eastAsia="宋体" w:hAnsi="宋体"/>
          <w:color w:val="1A1A1A"/>
          <w:sz w:val="24"/>
          <w:szCs w:val="24"/>
        </w:rPr>
        <w:t xml:space="preserve">AI无法脱离国家体系凭空迭代。算力机房、电网能源、高端芯片、科研人才、海量数据、云基础设施、军工转化、产业补贴、进出口管制、算法监管权限，全部由各国政策、区域联盟与企业属地管辖权共同塑造。生物风险同样无法脱离国家体系。资源流动也嵌在国家权力结构之中。</w:t>
      </w:r>
    </w:p>
    <w:p>
      <w:pPr>
        <w:spacing w:after="80" w:before="0" w:line="283" w:lineRule="auto"/>
        <w:ind w:firstLine="420"/>
        <w:jc w:val="both"/>
      </w:pPr>
      <w:r>
        <w:rPr>
          <w:rFonts w:ascii="宋体" w:cs="Songti SC" w:eastAsia="宋体" w:hAnsi="宋体"/>
          <w:color w:val="1A1A1A"/>
          <w:sz w:val="24"/>
          <w:szCs w:val="24"/>
        </w:rPr>
        <w:t xml:space="preserve">文明叙事与制度主义更不是纯粹思想议题。技术路线会绑定制度优劣叙事，资源争夺会上升到民族存续叙事，发展模式之争会演化成文明未来道路之争。</w:t>
      </w:r>
    </w:p>
    <w:p>
      <w:pPr>
        <w:spacing w:after="80" w:before="0" w:line="283" w:lineRule="auto"/>
        <w:ind w:firstLine="420"/>
        <w:jc w:val="both"/>
      </w:pPr>
      <w:r>
        <w:rPr>
          <w:rFonts w:ascii="宋体" w:cs="Songti SC" w:eastAsia="宋体" w:hAnsi="宋体"/>
          <w:color w:val="1A1A1A"/>
          <w:sz w:val="24"/>
          <w:szCs w:val="24"/>
        </w:rPr>
        <w:t xml:space="preserve">但“不可越过”不等于“自我解决”。国家作为权力容器，能够承载博弈，却未必能够自动产生约束自身博弈方式的动力。在一个以国家为主体的世界里，每一项自保措施都会被他国解释为威胁；每一次技术突破都会被他国视为安全压力；每一个内部治理失稳都会倒逼更激进的外部姿态。旧博弈方式之所以持续自我强化，正是因为缺少一个外部制动机制——没有哪个国家能在不依赖他国配合的前提下，单方面停止这场加速。</w:t>
      </w:r>
    </w:p>
    <w:p>
      <w:pPr>
        <w:spacing w:after="80" w:before="60" w:line="283" w:lineRule="auto"/>
        <w:ind w:firstLine="420"/>
        <w:jc w:val="left"/>
      </w:pPr>
      <w:r>
        <w:rPr>
          <w:rFonts w:ascii="宋体" w:cs="Songti SC" w:eastAsia="宋体" w:hAnsi="宋体"/>
          <w:b/>
          <w:bCs/>
          <w:color w:val="6B2737"/>
          <w:sz w:val="21"/>
          <w:szCs w:val="21"/>
        </w:rPr>
        <w:t xml:space="preserve">【逻辑过渡】　</w:t>
      </w:r>
      <w:r>
        <w:rPr>
          <w:rFonts w:ascii="宋体" w:cs="Songti SC" w:eastAsia="宋体" w:hAnsi="宋体"/>
          <w:color w:val="404040"/>
          <w:sz w:val="24"/>
          <w:szCs w:val="24"/>
        </w:rPr>
        <w:t xml:space="preserve">这就是国家层“不可越过”与“不是全部”之间的交汇点：国家是风险的现实载体，但风险的解决方案必须延伸到国家之间。协同共生不是取代国家，而是为国家竞争安装一个共同的外部制动系统。</w:t>
      </w:r>
    </w:p>
    <w:p>
      <w:pPr>
        <w:pStyle w:val="Heading1"/>
        <w:pBdr>
          <w:bottom w:val="single" w:color="C9A227" w:sz="6" w:space="8"/>
        </w:pBdr>
        <w:spacing w:after="120" w:before="200"/>
      </w:pPr>
      <w:r>
        <w:rPr>
          <w:rFonts w:ascii="黑体" w:cs="Songti SC" w:eastAsia="黑体" w:hAnsi="黑体"/>
          <w:b/>
          <w:bCs/>
          <w:color w:val="6B2737"/>
          <w:sz w:val="34"/>
          <w:szCs w:val="34"/>
        </w:rPr>
        <w:t xml:space="preserve">第五章：国家间竞争不是全部——即使世界统一，文明危机仍不会自动消失</w:t>
      </w:r>
    </w:p>
    <w:p>
      <w:pPr>
        <w:spacing w:after="80" w:before="0" w:line="283" w:lineRule="auto"/>
        <w:ind w:firstLine="420"/>
        <w:jc w:val="both"/>
      </w:pPr>
      <w:r>
        <w:rPr>
          <w:rFonts w:ascii="宋体" w:cs="Songti SC" w:eastAsia="宋体" w:hAnsi="宋体"/>
          <w:color w:val="1A1A1A"/>
          <w:sz w:val="24"/>
          <w:szCs w:val="24"/>
        </w:rPr>
        <w:t xml:space="preserve">国家层不可越过，不等于国家层就是全部。但在展开"为什么不是全部"之前，必须先指出：在当前阶段的国家层内部，存在一个最关键的结构节点——中美关系。</w:t>
      </w:r>
    </w:p>
    <w:p>
      <w:pPr>
        <w:spacing w:after="80" w:before="0" w:line="283" w:lineRule="auto"/>
        <w:ind w:firstLine="420"/>
        <w:jc w:val="both"/>
      </w:pPr>
      <w:r>
        <w:rPr>
          <w:rFonts w:ascii="宋体" w:cs="Songti SC" w:eastAsia="宋体" w:hAnsi="宋体"/>
          <w:color w:val="1A1A1A"/>
          <w:sz w:val="24"/>
          <w:szCs w:val="24"/>
        </w:rPr>
        <w:t>本文的战略判断是：中美竞争结构是当前全球风险网络中最关键的放大节点之一，并与人工智能时代的风险扩散机制相互作用。俄乌冲突、中东局势、台海、南海、中日关系以及全球供应链重组各有自身因果，但也会不同程度受到中美竞争结构的牵动。因此，中美之间若能就AI危机热线、战略稳定沟通、生物安全通报、关键基础设施误判降级和断链自主武器边界建立最低限度的管理机制，将显著改善其他多边机制的运行环境；反之，这一层若持续失稳，会增加各层协调的不确定性。</w:t>
      </w:r>
    </w:p>
    <w:p>
      <w:pPr>
        <w:spacing w:after="80" w:before="0" w:line="283" w:lineRule="auto"/>
        <w:ind w:firstLine="420"/>
        <w:jc w:val="both"/>
      </w:pPr>
      <w:r>
        <w:rPr>
          <w:rFonts w:ascii="宋体" w:cs="Songti SC" w:eastAsia="宋体" w:hAnsi="宋体"/>
          <w:color w:val="1A1A1A"/>
          <w:sz w:val="24"/>
          <w:szCs w:val="24"/>
        </w:rPr>
        <w:t xml:space="preserve">需要立刻厘清边界，以免误读：说中美是最关键的结构节点，不等于说世界问题只是中美问题。中美关系是当前风险网络中最重要的结构节点、当前阶段最主要的风险放大器，也是最现实的风险管理入口之一——但它不是全部风险来源。这与本文的主体判断完全一致：国家竞争（在当前阶段尤其是中美竞争）只是风险被放大的最主要现实通道，而风险的真正根源，是利己逻辑在 AGI 时代被持续放大。因此，有效管理中美竞争，并不意味着取消竞争，而意味着在竞争持续存在的前提下，建立能够避免系统性失控的文明护栏。一个竞争中的世界仍然可以保持稳定，一个失控的竞争世界则可能没有赢家。</w:t>
      </w:r>
    </w:p>
    <w:p>
      <w:pPr>
        <w:spacing w:after="80" w:before="0" w:line="283" w:lineRule="auto"/>
        <w:ind w:firstLine="420"/>
        <w:jc w:val="both"/>
      </w:pPr>
      <w:r>
        <w:rPr>
          <w:rFonts w:ascii="宋体" w:cs="Songti SC" w:eastAsia="宋体" w:hAnsi="宋体"/>
          <w:color w:val="1A1A1A"/>
          <w:sz w:val="24"/>
          <w:szCs w:val="24"/>
        </w:rPr>
        <w:t xml:space="preserve">而这恰恰为第一张谈判桌指出了它最现实的坐标：它首先未必是全球性的，而很可能是中美之间就不可逆风险建立的那张桌——因为那里是当前风险网络最关键的节点，也是最低共同利益最容易被识别的地方。但这只是入口，不是终点；从这个节点出发，机制如何向更广的多边层与全球南方扩展，属于执行设计，由本体系的执行附件展开。</w:t>
      </w:r>
    </w:p>
    <w:p>
      <w:pPr>
        <w:spacing w:after="80" w:before="0" w:line="283" w:lineRule="auto"/>
        <w:ind w:firstLine="420"/>
        <w:jc w:val="both"/>
      </w:pPr>
      <w:r>
        <w:rPr>
          <w:rFonts w:ascii="宋体" w:cs="Songti SC" w:eastAsia="宋体" w:hAnsi="宋体"/>
          <w:color w:val="1A1A1A"/>
          <w:sz w:val="24"/>
          <w:szCs w:val="24"/>
        </w:rPr>
        <w:t xml:space="preserve">回到本章要证明的更深一层：国家层——哪怕是其中最关键的中美这一节点——仍然不是全部。</w:t>
      </w:r>
    </w:p>
    <w:p>
      <w:pPr>
        <w:spacing w:after="80" w:before="0" w:line="283" w:lineRule="auto"/>
        <w:ind w:firstLine="420"/>
        <w:jc w:val="both"/>
      </w:pPr>
      <w:r>
        <w:rPr>
          <w:rFonts w:ascii="宋体" w:cs="Songti SC" w:eastAsia="宋体" w:hAnsi="宋体"/>
          <w:color w:val="1A1A1A"/>
          <w:sz w:val="24"/>
          <w:szCs w:val="24"/>
        </w:rPr>
        <w:t xml:space="preserve">即便全球主权边界彻底消融，土地、能源、算力、淡水、矿产、发展机会、个体价值空间始终存在总量上限。国家间零和竞争是现阶段最紧迫的外部约束，但即使全球统一为一个国家，以下三层结构性危机依然存在：</w:t>
      </w:r>
    </w:p>
    <w:p>
      <w:pPr>
        <w:spacing w:after="80" w:before="0" w:line="283" w:lineRule="auto"/>
        <w:ind w:firstLine="420"/>
        <w:jc w:val="both"/>
      </w:pPr>
      <w:r>
        <w:rPr>
          <w:rFonts w:ascii="宋体" w:cs="Songti SC" w:eastAsia="宋体" w:hAnsi="宋体"/>
          <w:color w:val="1A1A1A"/>
          <w:sz w:val="24"/>
          <w:szCs w:val="24"/>
        </w:rPr>
        <w:t>第一层：资源分配的零和结构。 统一国家改变分配主体，不改变约束条件。在寿命大幅延长、关键资源与机会仍存在约束、而更新与退出机制没有同步重构的情形下，长期积累的分配冲突可能显著上升。</w:t>
      </w:r>
    </w:p>
    <w:p>
      <w:pPr>
        <w:spacing w:after="80" w:before="0" w:line="283" w:lineRule="auto"/>
        <w:ind w:firstLine="420"/>
        <w:jc w:val="both"/>
      </w:pPr>
      <w:r>
        <w:rPr>
          <w:rFonts w:ascii="宋体" w:cs="Songti SC" w:eastAsia="宋体" w:hAnsi="宋体"/>
          <w:color w:val="1A1A1A"/>
          <w:sz w:val="24"/>
          <w:szCs w:val="24"/>
        </w:rPr>
        <w:t xml:space="preserve">第二层：“被需要”的消解。 自动化使生产脱离人类劳动，保障基本收入不等于保障基本意义。当数十亿人在物质丰裕中陷入“不被需要”的空心状态，社会信任的崩塌成本趋向无限。</w:t>
      </w:r>
    </w:p>
    <w:p>
      <w:pPr>
        <w:spacing w:after="80" w:before="0" w:line="283" w:lineRule="auto"/>
        <w:ind w:firstLine="420"/>
        <w:jc w:val="both"/>
      </w:pPr>
      <w:r>
        <w:rPr>
          <w:rFonts w:ascii="宋体" w:hAnsi="宋体" w:eastAsia="宋体"/>
          <w:sz w:val="21"/>
        </w:rPr>
        <w:t>第三层：制度合法性的认知冲突。 统一国家可以压制显性冲突，不能消除不同群体对“正当秩序”的认知差异。在AGI 时代，这些差异被放大——谁控制AI？谁被AI治理？谁拥有未来进入权？——认知差异的累积将在临界点爆发，而AGI放大了单次爆发的破坏力。</w:t>
      </w:r>
    </w:p>
    <w:p>
      <w:pPr>
        <w:spacing w:after="80" w:before="0" w:line="283" w:lineRule="auto"/>
        <w:ind w:firstLine="420"/>
        <w:jc w:val="both"/>
      </w:pPr>
      <w:r>
        <w:rPr>
          <w:rFonts w:ascii="宋体" w:cs="Songti SC" w:eastAsia="宋体" w:hAnsi="宋体"/>
          <w:color w:val="1A1A1A"/>
          <w:sz w:val="24"/>
          <w:szCs w:val="24"/>
        </w:rPr>
        <w:t xml:space="preserve">这三层叠加，还推出一个方向性的判断：风险会越来越从国家之间，转移到文明内部。原因在于，AI、自动化与生物技术的扩散，正在让越来越小的群体、甚至个体，获得过去只有国家才拥有的破坏能力；而与此同时，自动化对社会角色的替代、被需要感的下降与意义的失落，又在持续制造绝望与怨恨。当能力下沉与怨恨累积同时发生，最危险的组合就会出现——怨恨开始获得能力。这意味着，持续制造绝望、被抛弃感与意义真空，本身正在成为一种文明级的风险。这一层极深，牵涉文明内部的价值与意义结构，超出本文聚焦的"国家间避免失控"范围，由本体系的其他文本展开；在此点出，只为说明问题的最终落点比国家间对立更深。一句话收束这一层：世界只剩一个国家，并不等于文明已经跃迁；只要利己为先仍是文明运行的底层逻辑，资源竞争、意义冲突、身份撕裂与存在合法性冲突，就会以新的形式重新出现。文明跃迁真正改变的，不是国家数量，而是文明运行的底层逻辑——说到底，世界统一改变的是风险的载体，文明跃迁改变的才是风险的生成机制。</w:t>
      </w:r>
    </w:p>
    <w:p>
      <w:pPr>
        <w:spacing w:after="80" w:before="0" w:line="283" w:lineRule="auto"/>
        <w:ind w:firstLine="420"/>
        <w:jc w:val="both"/>
      </w:pPr>
      <w:r>
        <w:rPr>
          <w:rFonts w:ascii="宋体" w:cs="Songti SC" w:eastAsia="宋体" w:hAnsi="宋体"/>
          <w:color w:val="1A1A1A"/>
          <w:sz w:val="24"/>
          <w:szCs w:val="24"/>
        </w:rPr>
        <w:t xml:space="preserve">结论：国家统一消除了主权战争这一载体，但没有消除利己逻辑在 AGI 时代的放大效应。三层危机的根源不在国家间对立，而在利己逻辑被 AGI 能力放大后的耦合张力。</w:t>
      </w:r>
    </w:p>
    <w:p>
      <w:pPr>
        <w:spacing w:after="80" w:before="0" w:line="283" w:lineRule="auto"/>
        <w:ind w:firstLine="420"/>
        <w:jc w:val="both"/>
      </w:pPr>
      <w:r>
        <w:rPr>
          <w:rFonts w:ascii="宋体" w:cs="Songti SC" w:eastAsia="宋体" w:hAnsi="宋体"/>
          <w:color w:val="1A1A1A"/>
          <w:sz w:val="24"/>
          <w:szCs w:val="24"/>
        </w:rPr>
        <w:t xml:space="preserve">这一点需要厘清，以免误读：三层危机既然连"国家统一"都化解不了，那它也不是"国家间"的协同共生所能根除的——协同共生处理的是国家间的失控风险（这正是本文的任务），而三层危机指向的是一个更深的层次：问题的真正根源，是利己逻辑本身在 AGI 时代的放大。因此根除它的方向，不在"消除国家"，而在"改变利己逻辑的运行方式"——这正是文明跃迁所指。但那是另一项更深的工作，超出本文聚焦的"避免失控"范围，由本体系的其他文本承载。在本文，三层危机的作用是有限而明确的：它证明问题比"国家间对立"更深，从而说明仅靠国家间的危机管控不足以一劳永逸，避免失控只是必须先走的第一步。</w:t>
      </w:r>
    </w:p>
    <w:p>
      <w:pPr>
        <w:spacing w:after="80" w:before="0" w:line="283" w:lineRule="auto"/>
        <w:ind w:firstLine="420"/>
        <w:jc w:val="both"/>
      </w:pPr>
      <w:r>
        <w:rPr>
          <w:rFonts w:ascii="宋体" w:cs="Songti SC" w:eastAsia="宋体" w:hAnsi="宋体"/>
          <w:color w:val="1A1A1A"/>
          <w:sz w:val="24"/>
          <w:szCs w:val="24"/>
        </w:rPr>
        <w:t xml:space="preserve">外部竞争挤压内部空间，内部失稳反过来强化外部对抗，最终形成双向恶化闭环。</w:t>
      </w:r>
    </w:p>
    <w:p>
      <w:pPr>
        <w:spacing w:after="80" w:before="0" w:line="283" w:lineRule="auto"/>
        <w:ind w:firstLine="420"/>
        <w:jc w:val="both"/>
      </w:pPr>
      <w:r>
        <w:rPr>
          <w:rFonts w:ascii="宋体" w:cs="Songti SC" w:eastAsia="宋体" w:hAnsi="宋体"/>
          <w:color w:val="1A1A1A"/>
          <w:sz w:val="24"/>
          <w:szCs w:val="24"/>
        </w:rPr>
        <w:t xml:space="preserve">第二部分：四重博弈及其闭环</w:t>
      </w:r>
    </w:p>
    <w:p>
      <w:pPr>
        <w:spacing w:line="283" w:lineRule="auto" w:after="80"/>
        <w:ind w:firstLine="420"/>
      </w:pPr>
      <w:r>
        <w:rPr>
          <w:rFonts w:ascii="宋体" w:hAnsi="宋体" w:eastAsia="宋体"/>
          <w:sz w:val="21"/>
        </w:rPr>
        <w:t>因此，协同共生即使解决了国家间不可逆风险，也仍只是第一层。真正的危机源头，在于人类如何获得安全感、价值感、被需要感和意义感。若这些问题不被处理，危机会从国家间形态转入社会内部、意义结构和文明秩序内部。</w:t>
      </w:r>
    </w:p>
    <w:p>
      <w:pPr>
        <w:spacing w:line="283" w:lineRule="auto" w:after="80"/>
        <w:ind w:firstLine="420"/>
      </w:pPr>
      <w:r>
        <w:rPr>
          <w:rFonts w:ascii="宋体" w:hAnsi="宋体" w:eastAsia="宋体"/>
          <w:sz w:val="21"/>
        </w:rPr>
        <w:t>统一国家可以减少主权战争，但不能自动消除资源零和；可以再分配财富，但不能再分配被需要感；可以压制冲突，但不能自动生成共同意义。</w:t>
      </w:r>
    </w:p>
    <w:p>
      <w:pPr>
        <w:pStyle w:val="Heading1"/>
        <w:pBdr>
          <w:bottom w:val="single" w:color="C9A227" w:sz="6" w:space="8"/>
        </w:pBdr>
        <w:spacing w:after="120" w:before="200"/>
      </w:pPr>
      <w:r>
        <w:rPr>
          <w:rFonts w:ascii="黑体" w:cs="Songti SC" w:eastAsia="黑体" w:hAnsi="黑体"/>
          <w:b/>
          <w:bCs/>
          <w:color w:val="6B2737"/>
          <w:sz w:val="34"/>
          <w:szCs w:val="34"/>
        </w:rPr>
        <w:t xml:space="preserve">第六章：第一重博弈——AI各自发展、军事化与自主化</w:t>
      </w:r>
    </w:p>
    <w:p>
      <w:pPr>
        <w:spacing w:after="80" w:before="0" w:line="283" w:lineRule="auto"/>
        <w:ind w:firstLine="420"/>
        <w:jc w:val="both"/>
      </w:pPr>
      <w:r>
        <w:rPr>
          <w:rFonts w:ascii="宋体" w:cs="Songti SC" w:eastAsia="宋体" w:hAnsi="宋体"/>
          <w:color w:val="1A1A1A"/>
          <w:sz w:val="24"/>
          <w:szCs w:val="24"/>
        </w:rPr>
        <w:t xml:space="preserve">AI被各国视为下一代国家能力核心，这一点无法回避。在经济、军事、治理三个层面，AI都关系到国家的核心能力。因此，各国都很难自愿放慢AI发展——谁先放慢，谁担心被甩开；谁先接受限制，谁担心对手暗处突破。这是AI安全困境的起点。</w:t>
      </w:r>
    </w:p>
    <w:p>
      <w:pPr>
        <w:pStyle w:val="Heading3"/>
        <w:spacing w:after="120" w:before="200"/>
      </w:pPr>
      <w:r>
        <w:rPr>
          <w:rFonts w:ascii="黑体" w:cs="Songti SC" w:eastAsia="黑体" w:hAnsi="黑体"/>
          <w:b/>
          <w:bCs/>
          <w:color w:val="6B2737"/>
          <w:sz w:val="23"/>
          <w:szCs w:val="23"/>
        </w:rPr>
        <w:t xml:space="preserve">6.1 能力竞赛推动自主化</w:t>
      </w:r>
    </w:p>
    <w:p>
      <w:pPr>
        <w:spacing w:after="80" w:before="0" w:line="283" w:lineRule="auto"/>
        <w:ind w:firstLine="420"/>
        <w:jc w:val="both"/>
      </w:pPr>
      <w:r>
        <w:rPr>
          <w:rFonts w:ascii="宋体" w:cs="Songti SC" w:eastAsia="宋体" w:hAnsi="宋体"/>
          <w:color w:val="1A1A1A"/>
          <w:sz w:val="24"/>
          <w:szCs w:val="24"/>
        </w:rPr>
        <w:t xml:space="preserve">一方将AI用于无人机集群、自动目标识别、快速反击判断，另一方就很难保持低自动化水平。结果是：没有任何一方真正愿意完全交出决策权，但每一方都会在压力下不断让渡局部决策权。</w:t>
      </w:r>
    </w:p>
    <w:p>
      <w:pPr>
        <w:pStyle w:val="Heading3"/>
        <w:spacing w:after="120" w:before="200"/>
      </w:pPr>
      <w:r>
        <w:rPr>
          <w:rFonts w:ascii="黑体" w:cs="Songti SC" w:eastAsia="黑体" w:hAnsi="黑体"/>
          <w:b/>
          <w:bCs/>
          <w:color w:val="6B2737"/>
          <w:sz w:val="23"/>
          <w:szCs w:val="23"/>
        </w:rPr>
        <w:t xml:space="preserve">6.2 决策速度压缩人类克制</w:t>
      </w:r>
    </w:p>
    <w:p>
      <w:pPr>
        <w:spacing w:after="80" w:before="0" w:line="283" w:lineRule="auto"/>
        <w:ind w:firstLine="420"/>
        <w:jc w:val="both"/>
      </w:pPr>
      <w:r>
        <w:rPr>
          <w:rFonts w:ascii="宋体" w:cs="Songti SC" w:eastAsia="宋体" w:hAnsi="宋体"/>
          <w:color w:val="1A1A1A"/>
          <w:sz w:val="24"/>
          <w:szCs w:val="24"/>
        </w:rPr>
        <w:t xml:space="preserve">人类克制需要时间——外交沟通、情报核实、指挥确认、政治判断、公众情绪消化。AI冲突系统最大的危险之一，是它把危机决策压缩到机器速度之中。当无人系统、网络系统、预警系统与自动反制系统彼此相互作用时，冲突升级可能在数秒、数分钟或数小时内完成。人类不是完全被排除，而是被推到“已经发生之后再追认”的位置。</w:t>
      </w:r>
    </w:p>
    <w:p>
      <w:pPr>
        <w:pStyle w:val="Heading3"/>
        <w:spacing w:after="120" w:before="200"/>
      </w:pPr>
      <w:r>
        <w:rPr>
          <w:rFonts w:ascii="黑体" w:cs="Songti SC" w:eastAsia="黑体" w:hAnsi="黑体"/>
          <w:b/>
          <w:bCs/>
          <w:color w:val="6B2737"/>
          <w:sz w:val="23"/>
          <w:szCs w:val="23"/>
        </w:rPr>
        <w:t xml:space="preserve">6.3 责任链条被稀释</w:t>
      </w:r>
    </w:p>
    <w:p>
      <w:pPr>
        <w:spacing w:after="80" w:before="0" w:line="283" w:lineRule="auto"/>
        <w:ind w:firstLine="420"/>
        <w:jc w:val="both"/>
      </w:pPr>
      <w:r>
        <w:rPr>
          <w:rFonts w:ascii="宋体" w:cs="Songti SC" w:eastAsia="宋体" w:hAnsi="宋体"/>
          <w:color w:val="1A1A1A"/>
          <w:sz w:val="24"/>
          <w:szCs w:val="24"/>
        </w:rPr>
        <w:t xml:space="preserve">当AI系统参与目标识别、威胁判断、行动建议与自动响应时，责任会被分散在算法、数据、模型、部署者、操作者、指挥官、企业、国家监管体系之间。一旦出现误判、攻击外溢或基础设施瘫痪，各方都会倾向于解释为系统故障、数据异常或第三方攻击。责任无法清楚归属，报复就无法精准节制。</w:t>
      </w:r>
    </w:p>
    <w:p>
      <w:pPr>
        <w:pStyle w:val="Heading3"/>
        <w:spacing w:after="120" w:before="200"/>
      </w:pPr>
      <w:r>
        <w:rPr>
          <w:rFonts w:ascii="黑体" w:cs="Songti SC" w:eastAsia="黑体" w:hAnsi="黑体"/>
          <w:b/>
          <w:bCs/>
          <w:color w:val="6B2737"/>
          <w:sz w:val="23"/>
          <w:szCs w:val="23"/>
        </w:rPr>
        <w:t xml:space="preserve">6.4 灰区冲突扩大</w:t>
      </w:r>
    </w:p>
    <w:p>
      <w:pPr>
        <w:spacing w:after="80" w:before="0" w:line="283" w:lineRule="auto"/>
        <w:ind w:firstLine="420"/>
        <w:jc w:val="both"/>
      </w:pPr>
      <w:r>
        <w:rPr>
          <w:rFonts w:ascii="宋体" w:cs="Songti SC" w:eastAsia="宋体" w:hAnsi="宋体"/>
          <w:color w:val="1A1A1A"/>
          <w:sz w:val="24"/>
          <w:szCs w:val="24"/>
        </w:rPr>
        <w:t xml:space="preserve">AI还会扩大灰区行动空间。网络攻击、信息操控、金融扰动、供应链破坏、无人系统骚扰、卫星干扰、深度伪造、自动化舆论战，都可能在不宣战的情况下持续发生。它们不一定立刻引发战争，但会让各方在长期猜疑中加速军备、封锁技术、收紧边界。</w:t>
      </w:r>
    </w:p>
    <w:p>
      <w:pPr>
        <w:pStyle w:val="Heading3"/>
        <w:spacing w:after="120" w:before="200"/>
      </w:pPr>
      <w:r>
        <w:rPr>
          <w:rFonts w:ascii="黑体" w:cs="Songti SC" w:eastAsia="黑体" w:hAnsi="黑体"/>
          <w:b/>
          <w:bCs/>
          <w:color w:val="6B2737"/>
          <w:sz w:val="23"/>
          <w:szCs w:val="23"/>
        </w:rPr>
        <w:t xml:space="preserve">6.5 通讯链路脆弱性推动断链自主化</w:t>
      </w:r>
    </w:p>
    <w:p>
      <w:pPr>
        <w:spacing w:after="80" w:before="0" w:line="283" w:lineRule="auto"/>
        <w:ind w:firstLine="420"/>
        <w:jc w:val="both"/>
      </w:pPr>
      <w:r>
        <w:rPr>
          <w:rFonts w:ascii="宋体" w:hAnsi="宋体" w:eastAsia="宋体"/>
          <w:sz w:val="21"/>
        </w:rPr>
        <w:t>AI 军事化有更深的结构性来源：现代军事体系越来越依赖卫星导航、数据链路、远程通信、云端算力和后方指挥，而这些系统在高强度对抗中都可能被干扰、压制、欺骗或切断。一旦通信链路被打断，前线无人系统就不能完全等待后方授权。为了在断链状态下继续完成任务，它们必然被设计为具备本地感知、本地判断、本地导航和本地执行能力。各国并不是因为不重视人类控制，才走向自主武器；恰恰是因为害怕控制链条被对手打断，才不断把更多判断能力前置到武器系统内部。</w:t>
      </w:r>
    </w:p>
    <w:p>
      <w:pPr>
        <w:spacing w:after="80" w:before="0" w:line="283" w:lineRule="auto"/>
        <w:ind w:firstLine="420"/>
        <w:jc w:val="both"/>
      </w:pPr>
      <w:r>
        <w:rPr>
          <w:rFonts w:ascii="宋体" w:cs="Songti SC" w:eastAsia="宋体" w:hAnsi="宋体"/>
          <w:color w:val="1A1A1A"/>
          <w:sz w:val="24"/>
          <w:szCs w:val="24"/>
        </w:rPr>
        <w:t xml:space="preserve">6.5.1 灰区代理：不对称打击的第二种路径</w:t>
      </w:r>
    </w:p>
    <w:p>
      <w:pPr>
        <w:spacing w:after="80" w:before="0" w:line="283" w:lineRule="auto"/>
        <w:ind w:firstLine="420"/>
        <w:jc w:val="both"/>
      </w:pPr>
      <w:r>
        <w:rPr>
          <w:rFonts w:ascii="宋体" w:cs="Songti SC" w:eastAsia="宋体" w:hAnsi="宋体"/>
          <w:color w:val="1A1A1A"/>
          <w:sz w:val="24"/>
          <w:szCs w:val="24"/>
        </w:rPr>
        <w:t xml:space="preserve">关键依赖系统的脆弱性，不仅通过“技术路径”将国家推向断链自主——即害怕控制链条被切断而被迫将判断能力前置到武器系统内部。它还通过一条并行的“战略路径”将国家推向更隐蔽的对抗形式：灰区代理。</w:t>
      </w:r>
    </w:p>
    <w:p>
      <w:pPr>
        <w:spacing w:after="80" w:before="220" w:line="283" w:lineRule="auto"/>
        <w:ind w:left="720" w:right="720" w:firstLine="420"/>
        <w:jc w:val="center"/>
      </w:pPr>
      <w:r>
        <w:rPr>
          <w:rFonts w:ascii="宋体" w:cs="Songti SC" w:eastAsia="宋体" w:hAnsi="宋体"/>
          <w:b/>
          <w:bCs/>
          <w:color w:val="6B2737"/>
          <w:sz w:val="26"/>
          <w:szCs w:val="26"/>
        </w:rPr>
        <w:t xml:space="preserve">【机制例示】</w:t>
      </w:r>
    </w:p>
    <w:p>
      <w:pPr>
        <w:spacing w:after="80" w:before="0" w:line="283" w:lineRule="auto"/>
        <w:ind w:firstLine="420"/>
        <w:jc w:val="both"/>
      </w:pPr>
      <w:r>
        <w:rPr>
          <w:rFonts w:ascii="宋体" w:cs="Songti SC" w:eastAsia="宋体" w:hAnsi="宋体"/>
          <w:color w:val="1A1A1A"/>
          <w:sz w:val="24"/>
          <w:szCs w:val="24"/>
        </w:rPr>
        <w:t xml:space="preserve">A国高度依赖卫星预警、通信链路和全球导航系统。B国则拥有不依赖同等卫星网络的地面替代能力。在传统军事对抗中，B国无法与A国进行对称竞争。但在新结构下，B国发现了一条成本更低、归因更难的路径：对A国的卫星体系发动链路干扰、导航欺骗或信号压制。</w:t>
      </w:r>
    </w:p>
    <w:p>
      <w:pPr>
        <w:spacing w:after="80" w:before="0" w:line="283" w:lineRule="auto"/>
        <w:ind w:firstLine="420"/>
        <w:jc w:val="both"/>
      </w:pPr>
      <w:r>
        <w:rPr>
          <w:rFonts w:ascii="宋体" w:cs="Songti SC" w:eastAsia="宋体" w:hAnsi="宋体"/>
          <w:color w:val="1A1A1A"/>
          <w:sz w:val="24"/>
          <w:szCs w:val="24"/>
        </w:rPr>
        <w:t xml:space="preserve">这不是全面战争。这是一次低调的、可否认的灰区行动。A国的部分卫星通信出现中断，导航信号出现异常，预警系统出现短暂失明。A国面临一个判断：这是技术故障、太阳风暴、还是蓄意攻击？如果是攻击，攻击者是谁？</w:t>
      </w:r>
    </w:p>
    <w:p>
      <w:pPr>
        <w:spacing w:after="80" w:before="0" w:line="283" w:lineRule="auto"/>
        <w:ind w:firstLine="420"/>
        <w:jc w:val="both"/>
      </w:pPr>
      <w:r>
        <w:rPr>
          <w:rFonts w:ascii="宋体" w:cs="Songti SC" w:eastAsia="宋体" w:hAnsi="宋体"/>
          <w:color w:val="1A1A1A"/>
          <w:sz w:val="24"/>
          <w:szCs w:val="24"/>
        </w:rPr>
        <w:t xml:space="preserve">在A国还在调查归因时，B国已经完成了它想要的效果：展示了对A国关键节点的干扰能力，削弱了A国对其防御体系的信心，并在不触发战争条款的情况下向A国传递了战略信号。</w:t>
      </w:r>
    </w:p>
    <w:p>
      <w:pPr>
        <w:spacing w:after="80" w:before="0" w:line="283" w:lineRule="auto"/>
        <w:ind w:firstLine="420"/>
        <w:jc w:val="both"/>
      </w:pPr>
      <w:r>
        <w:rPr>
          <w:rFonts w:ascii="宋体" w:cs="Songti SC" w:eastAsia="宋体" w:hAnsi="宋体"/>
          <w:color w:val="1A1A1A"/>
          <w:sz w:val="24"/>
          <w:szCs w:val="24"/>
        </w:rPr>
        <w:t xml:space="preserve">更复杂的是第二种情景：依赖国暗中授意。</w:t>
      </w:r>
    </w:p>
    <w:p>
      <w:pPr>
        <w:spacing w:after="80" w:before="0" w:line="283" w:lineRule="auto"/>
        <w:ind w:firstLine="420"/>
        <w:jc w:val="both"/>
      </w:pPr>
      <w:r>
        <w:rPr>
          <w:rFonts w:ascii="宋体" w:cs="Songti SC" w:eastAsia="宋体" w:hAnsi="宋体"/>
          <w:color w:val="1A1A1A"/>
          <w:sz w:val="24"/>
          <w:szCs w:val="24"/>
        </w:rPr>
        <w:t xml:space="preserve">C国和A国一样高度依赖卫星体系。在一次区域性危机中，C国希望在削弱A国优势的同时避免直接对抗。C国找到D国——一个对卫星依赖较低、拥有替代地面体系的第三方。C国向D国提供技术支持、情报共享或政治掩护，授意D国对A国的卫星系统发动灰区攻击。</w:t>
      </w:r>
    </w:p>
    <w:p>
      <w:pPr>
        <w:spacing w:after="80" w:before="0" w:line="283" w:lineRule="auto"/>
        <w:ind w:firstLine="420"/>
        <w:jc w:val="both"/>
      </w:pPr>
      <w:r>
        <w:rPr>
          <w:rFonts w:ascii="宋体" w:cs="Songti SC" w:eastAsia="宋体" w:hAnsi="宋体"/>
          <w:color w:val="1A1A1A"/>
          <w:sz w:val="24"/>
          <w:szCs w:val="24"/>
        </w:rPr>
        <w:t xml:space="preserve">攻击发生后，A国面临一个比B国直接攻击更棘手的判断：这是D国的自主行动，还是C国授意的代理攻击？如果是C国授意，证据在哪里？如何区分“C国知情”和“C国指使”？如何区分“D国投机”和“D国受雇”？</w:t>
      </w:r>
    </w:p>
    <w:p>
      <w:pPr>
        <w:spacing w:after="80" w:before="0" w:line="283" w:lineRule="auto"/>
        <w:ind w:firstLine="420"/>
        <w:jc w:val="both"/>
      </w:pPr>
      <w:r>
        <w:rPr>
          <w:rFonts w:ascii="宋体" w:cs="Songti SC" w:eastAsia="宋体" w:hAnsi="宋体"/>
          <w:color w:val="1A1A1A"/>
          <w:sz w:val="24"/>
          <w:szCs w:val="24"/>
        </w:rPr>
        <w:t xml:space="preserve">在没有确凿证据的情况下，A国无法直接报复C国——那可能被国际社会视为过度反应。但A国也无法仅报复D国——那可能打错了目标，且未能威慑真正的幕后行为者。于是，A国陷入归因困境：它知道自己的关键节点受到了攻击，知道自己需要做出回应以维护威慑可信度，但它不知道应该回应谁。</w:t>
      </w:r>
    </w:p>
    <w:p>
      <w:pPr>
        <w:spacing w:after="80" w:before="0" w:line="283" w:lineRule="auto"/>
        <w:ind w:firstLine="420"/>
        <w:jc w:val="both"/>
      </w:pPr>
      <w:r>
        <w:rPr>
          <w:rFonts w:ascii="宋体" w:cs="Songti SC" w:eastAsia="宋体" w:hAnsi="宋体"/>
          <w:color w:val="1A1A1A"/>
          <w:sz w:val="24"/>
          <w:szCs w:val="24"/>
        </w:rPr>
        <w:t xml:space="preserve">【战场验证：灰区代理的归因困境】</w:t>
      </w:r>
    </w:p>
    <w:p>
      <w:pPr>
        <w:spacing w:after="80" w:before="0" w:line="283" w:lineRule="auto"/>
        <w:ind w:firstLine="420"/>
        <w:jc w:val="both"/>
      </w:pPr>
      <w:r>
        <w:rPr>
          <w:rFonts w:ascii="宋体" w:cs="Songti SC" w:eastAsia="宋体" w:hAnsi="宋体"/>
          <w:color w:val="1A1A1A"/>
          <w:sz w:val="24"/>
          <w:szCs w:val="24"/>
        </w:rPr>
        <w:t>作为机制例示，可以设想攻击策划者、网络中继节点与最终操作者分处不同法域，受害方因此难以迅速识别真实指挥链、授权关系与责任主体。这里描述的是灰区代理的可能结构，不把具体第三国、人员身份或政府法律关系作为已经核实的战场事实。这正是灰区代理的核心困境：攻击的策划者与执行者可以分离，授意链条在法律和事实上均可隐藏。受害国知道自己的关键节点受到了攻击，知道自己需要回应以维护威慑可信度，但它不知道应该回应谁。当一架$2000的无人机从不可知的源头飞向百万美元的目标时，传统威慑的“识别-回应”逻辑在第一步就被卡住了。</w:t>
      </w:r>
    </w:p>
    <w:p>
      <w:pPr>
        <w:spacing w:after="80" w:before="220" w:line="283" w:lineRule="auto"/>
        <w:ind w:left="720" w:right="720" w:firstLine="420"/>
        <w:jc w:val="center"/>
      </w:pPr>
      <w:r>
        <w:rPr>
          <w:rFonts w:ascii="宋体" w:cs="Songti SC" w:eastAsia="宋体" w:hAnsi="宋体"/>
          <w:b/>
          <w:bCs/>
          <w:color w:val="6B2737"/>
          <w:sz w:val="26"/>
          <w:szCs w:val="26"/>
        </w:rPr>
        <w:t xml:space="preserve">【结构性必然】</w:t>
      </w:r>
    </w:p>
    <w:p>
      <w:pPr>
        <w:spacing w:after="80" w:before="0" w:line="283" w:lineRule="auto"/>
        <w:ind w:firstLine="420"/>
        <w:jc w:val="both"/>
      </w:pPr>
      <w:r>
        <w:rPr>
          <w:rFonts w:ascii="宋体" w:cs="Songti SC" w:eastAsia="宋体" w:hAnsi="宋体"/>
          <w:color w:val="1A1A1A"/>
          <w:sz w:val="24"/>
          <w:szCs w:val="24"/>
        </w:rPr>
        <w:t xml:space="preserve">灰区代理路径之所以是结构性必然，而非偶然策略选择，原因有三：</w:t>
      </w:r>
    </w:p>
    <w:p>
      <w:pPr>
        <w:spacing w:after="80" w:before="0" w:line="283" w:lineRule="auto"/>
        <w:ind w:firstLine="420"/>
        <w:jc w:val="both"/>
      </w:pPr>
      <w:r>
        <w:rPr>
          <w:rFonts w:ascii="宋体" w:cs="Songti SC" w:eastAsia="宋体" w:hAnsi="宋体"/>
          <w:color w:val="1A1A1A"/>
          <w:sz w:val="24"/>
          <w:szCs w:val="24"/>
        </w:rPr>
        <w:t xml:space="preserve">第一，成本不对称。攻击方可以用极低成本制造防御方的极大损失和心理压力。一颗卫星干扰器的成本远低于被干扰的卫星体系的价值，一次灰区试探的成本远低于全面战争的风险。</w:t>
      </w:r>
    </w:p>
    <w:p>
      <w:pPr>
        <w:spacing w:after="80" w:before="0" w:line="283" w:lineRule="auto"/>
        <w:ind w:firstLine="420"/>
        <w:jc w:val="both"/>
      </w:pPr>
      <w:r>
        <w:rPr>
          <w:rFonts w:ascii="宋体" w:cs="Songti SC" w:eastAsia="宋体" w:hAnsi="宋体"/>
          <w:color w:val="1A1A1A"/>
          <w:sz w:val="24"/>
          <w:szCs w:val="24"/>
        </w:rPr>
        <w:t>第二，归因困境。灰区行动往往刻意维持在传统武力阈值与归因门槛附近，从而增加“是否构成武力攻击、是否触发集体防御或其他回应”的法律与战略争议。它留下的证据是模糊的、可否认的、可被解释为技术事故或第三方行为的。</w:t>
      </w:r>
    </w:p>
    <w:p>
      <w:pPr>
        <w:spacing w:after="80" w:before="0" w:line="283" w:lineRule="auto"/>
        <w:ind w:firstLine="420"/>
        <w:jc w:val="both"/>
      </w:pPr>
      <w:r>
        <w:rPr>
          <w:rFonts w:ascii="宋体" w:cs="Songti SC" w:eastAsia="宋体" w:hAnsi="宋体"/>
          <w:color w:val="1A1A1A"/>
          <w:sz w:val="24"/>
          <w:szCs w:val="24"/>
        </w:rPr>
        <w:t xml:space="preserve">第三，授意链条可隐藏。当依赖国暗中授意非依赖方实施攻击时，攻击的策划者和执行者是分离的。这种分离创造了一个责任真空：执行者可以声称自己是独立行动，策划者可以声称自己不知情。国际法、联盟条约和威慑战略都建立在一个前提上——攻击者是可以被识别的。灰区代理恰恰摧毁了这个前提。</w:t>
      </w:r>
    </w:p>
    <w:p>
      <w:pPr>
        <w:spacing w:after="80" w:before="0" w:line="283" w:lineRule="auto"/>
        <w:ind w:firstLine="420"/>
        <w:jc w:val="both"/>
      </w:pPr>
      <w:r>
        <w:rPr>
          <w:rFonts w:ascii="宋体" w:cs="Songti SC" w:eastAsia="宋体" w:hAnsi="宋体"/>
          <w:color w:val="1A1A1A"/>
          <w:sz w:val="24"/>
          <w:szCs w:val="24"/>
        </w:rPr>
        <w:t xml:space="preserve">由此，不对称打击的两种路径形成并列结构：</w:t>
      </w:r>
    </w:p>
    <w:p>
      <w:pPr>
        <w:spacing w:after="80" w:before="0" w:line="283" w:lineRule="auto"/>
        <w:ind w:firstLine="420"/>
        <w:jc w:val="both"/>
      </w:pPr>
      <w:r>
        <w:rPr>
          <w:rFonts w:ascii="宋体" w:cs="Songti SC" w:eastAsia="宋体" w:hAnsi="宋体"/>
          <w:color w:val="1A1A1A"/>
          <w:sz w:val="24"/>
          <w:szCs w:val="24"/>
        </w:rPr>
        <w:t xml:space="preserve">技术路径（5.5节）：关键依赖的脆弱性 → 害怕控制链条被切断 → 被迫发展断链自主 → 对手将断链自主解读为不可控威胁 → 对手发展同等能力 → 安全困境螺旋上升。</w:t>
      </w:r>
    </w:p>
    <w:p>
      <w:pPr>
        <w:spacing w:after="80" w:before="0" w:line="283" w:lineRule="auto"/>
        <w:ind w:firstLine="420"/>
        <w:jc w:val="both"/>
      </w:pPr>
      <w:r>
        <w:rPr>
          <w:rFonts w:ascii="宋体" w:cs="Songti SC" w:eastAsia="宋体" w:hAnsi="宋体"/>
          <w:color w:val="1A1A1A"/>
          <w:sz w:val="24"/>
          <w:szCs w:val="24"/>
        </w:rPr>
        <w:t xml:space="preserve">战略路径（本节）：关键依赖的脆弱性 → 不对称打击的低成本与高回报 → 非依赖国自主发动灰区攻击，或依赖国暗中授意非依赖方 → 受害国面临归因困境 → 受害国被迫在信息不完整时做出反应 → 误判和过度反应的风险显著上升。</w:t>
      </w:r>
    </w:p>
    <w:p>
      <w:pPr>
        <w:spacing w:after="80" w:before="0" w:line="283" w:lineRule="auto"/>
        <w:ind w:firstLine="420"/>
        <w:jc w:val="both"/>
      </w:pPr>
      <w:r>
        <w:rPr>
          <w:rFonts w:ascii="宋体" w:cs="Songti SC" w:eastAsia="宋体" w:hAnsi="宋体"/>
          <w:color w:val="1A1A1A"/>
          <w:sz w:val="24"/>
          <w:szCs w:val="24"/>
        </w:rPr>
        <w:t xml:space="preserve">两条路径不互斥——它们同时运行，互相强化。当B国对A国发动灰区攻击时，A国不仅会加固防御，还会加速发展断链自主系统，以确保即使卫星体系被持续压制，前线系统仍能独立运行。而当A国部署断链自主系统时，B国将此解读为A国正在准备在不依赖卫星的情况下发动先手打击——于是B国进一步升级其灰区攻击能力。技术路径和战略路径形成闭环，共同将国家间安全竞争推向更不稳定、更难预测的方向。</w:t>
      </w:r>
    </w:p>
    <w:p>
      <w:pPr>
        <w:spacing w:after="80" w:before="60" w:line="283" w:lineRule="auto"/>
        <w:ind w:firstLine="420"/>
        <w:jc w:val="left"/>
      </w:pPr>
      <w:r>
        <w:rPr>
          <w:rFonts w:ascii="宋体" w:cs="Songti SC" w:eastAsia="宋体" w:hAnsi="宋体"/>
          <w:b/>
          <w:bCs/>
          <w:color w:val="6B2737"/>
          <w:sz w:val="21"/>
          <w:szCs w:val="21"/>
        </w:rPr>
        <w:t xml:space="preserve">【逻辑必然】　</w:t>
      </w:r>
      <w:r>
        <w:rPr>
          <w:rFonts w:ascii="宋体" w:cs="Songti SC" w:eastAsia="宋体" w:hAnsi="宋体"/>
          <w:color w:val="404040"/>
          <w:sz w:val="24"/>
          <w:szCs w:val="24"/>
        </w:rPr>
        <w:t xml:space="preserve">关键依赖系统的脆弱性不仅是技术问题，也是战略问题。它不只会推动武器系统走向自主化，还会推动国家间对抗走向灰区化和代理化。而灰区代理的归因困境，使传统威慑的“识别-回应”逻辑在信息不完整时就必须做出判断——这不是任何一方的恶意选择，而是脆弱结构下的理性收敛。</w:t>
      </w:r>
    </w:p>
    <w:p>
      <w:pPr>
        <w:pStyle w:val="Heading3"/>
        <w:spacing w:after="120" w:before="200"/>
      </w:pPr>
      <w:r>
        <w:rPr>
          <w:rFonts w:ascii="黑体" w:cs="Songti SC" w:eastAsia="黑体" w:hAnsi="黑体"/>
          <w:b/>
          <w:bCs/>
          <w:color w:val="6B2737"/>
          <w:sz w:val="23"/>
          <w:szCs w:val="23"/>
        </w:rPr>
        <w:t xml:space="preserve">6.6 不对称打击推动战略反击前置化</w:t>
      </w:r>
    </w:p>
    <w:p>
      <w:pPr>
        <w:spacing w:after="80" w:before="0" w:line="283" w:lineRule="auto"/>
        <w:ind w:firstLine="420"/>
        <w:jc w:val="both"/>
      </w:pPr>
      <w:r>
        <w:rPr>
          <w:rFonts w:ascii="宋体" w:cs="Songti SC" w:eastAsia="宋体" w:hAnsi="宋体"/>
          <w:color w:val="1A1A1A"/>
          <w:sz w:val="24"/>
          <w:szCs w:val="24"/>
        </w:rPr>
        <w:t xml:space="preserve">高度依赖卫星、通讯、算力与自动化指挥系统的国家，最担心的不是单一设备损失，而是在关键时刻失去预警、指挥、判断和反击可信度。</w:t>
      </w:r>
    </w:p>
    <w:p>
      <w:pPr>
        <w:spacing w:after="80" w:before="0" w:line="283" w:lineRule="auto"/>
        <w:ind w:firstLine="420"/>
        <w:jc w:val="both"/>
      </w:pPr>
      <w:r>
        <w:rPr>
          <w:rFonts w:ascii="宋体" w:cs="Songti SC" w:eastAsia="宋体" w:hAnsi="宋体"/>
          <w:color w:val="1A1A1A"/>
          <w:sz w:val="24"/>
          <w:szCs w:val="24"/>
        </w:rPr>
        <w:t xml:space="preserve">上述两种路径——断链自主的技术压力与灰区代理的战略压力——共同指向同一个结果：反击能力必须被提前布置。低依赖方可以自主发动灰区攻击，高依赖方也可以暗中授意第三方发动代理攻击。受害国面对的不再是“谁攻击了我”这个可以回答的问题，而是“在我失去反击能力之前，我是否来得及做出任何反应”这个更紧迫的拷问。</w:t>
      </w:r>
    </w:p>
    <w:p>
      <w:pPr>
        <w:spacing w:after="80" w:before="0" w:line="283" w:lineRule="auto"/>
        <w:ind w:firstLine="420"/>
        <w:jc w:val="both"/>
      </w:pPr>
      <w:r>
        <w:rPr>
          <w:rFonts w:ascii="宋体" w:cs="Songti SC" w:eastAsia="宋体" w:hAnsi="宋体"/>
          <w:color w:val="1A1A1A"/>
          <w:sz w:val="24"/>
          <w:szCs w:val="24"/>
        </w:rPr>
        <w:t xml:space="preserve">于是，战略系统会自然产生一种压力：必须确保即使卫星被打掉、通信被压制、中心失明、链路断裂，反击能力仍然存在。这会把常规AI自主武器、断链作战系统乃至战略威慑体系一起推向前置化。</w:t>
      </w:r>
    </w:p>
    <w:p>
      <w:pPr>
        <w:spacing w:after="80" w:before="0" w:line="283" w:lineRule="auto"/>
        <w:ind w:firstLine="420"/>
        <w:jc w:val="both"/>
      </w:pPr>
      <w:r>
        <w:rPr>
          <w:rFonts w:ascii="宋体" w:cs="Songti SC" w:eastAsia="宋体" w:hAnsi="宋体"/>
          <w:color w:val="1A1A1A"/>
          <w:sz w:val="24"/>
          <w:szCs w:val="24"/>
        </w:rPr>
        <w:t xml:space="preserve">其底层逻辑极其残酷：不是谁已经攻击我，我才反击；而是谁能够让我失去反击能力，谁就必须被提前纳入反击预案。</w:t>
      </w:r>
    </w:p>
    <w:p>
      <w:pPr>
        <w:pStyle w:val="Heading3"/>
        <w:spacing w:after="120" w:before="200"/>
      </w:pPr>
      <w:r>
        <w:rPr>
          <w:rFonts w:ascii="黑体" w:cs="Songti SC" w:eastAsia="黑体" w:hAnsi="黑体"/>
          <w:b/>
          <w:bCs/>
          <w:color w:val="6B2737"/>
          <w:sz w:val="23"/>
          <w:szCs w:val="23"/>
        </w:rPr>
        <w:t xml:space="preserve">6.7 AI自主武器的核心结局</w:t>
      </w:r>
    </w:p>
    <w:p>
      <w:pPr>
        <w:spacing w:after="80" w:before="0" w:line="283" w:lineRule="auto"/>
        <w:ind w:firstLine="420"/>
        <w:jc w:val="both"/>
      </w:pPr>
      <w:r>
        <w:rPr>
          <w:rFonts w:ascii="宋体" w:cs="Songti SC" w:eastAsia="宋体" w:hAnsi="宋体"/>
          <w:color w:val="1A1A1A"/>
          <w:sz w:val="24"/>
          <w:szCs w:val="24"/>
        </w:rPr>
        <w:t xml:space="preserve">AI自主武器最大的危险，不只是机器会不会杀人，而是战争决策结构本身会被改写。当各国都认为“我必须更快，否则就会被对方更快地打击”，人类就会进入速度陷阱。战争不再只由仇恨发动，也可能由预警、误判、自动响应与信任坍塌共同发动。</w:t>
      </w:r>
    </w:p>
    <w:p>
      <w:pPr>
        <w:pStyle w:val="Heading3"/>
        <w:spacing w:after="120" w:before="200" w:line="283" w:lineRule="auto"/>
      </w:pPr>
      <w:r>
        <w:rPr>
          <w:rFonts w:ascii="黑体" w:hAnsi="黑体" w:eastAsia="黑体"/>
          <w:b/>
          <w:sz w:val="21"/>
        </w:rPr>
        <w:t>6.8 AI 生物风险的国家安全含义</w:t>
      </w:r>
    </w:p>
    <w:p>
      <w:pPr>
        <w:spacing w:after="80" w:before="0" w:line="283" w:lineRule="auto"/>
        <w:ind w:firstLine="420"/>
        <w:jc w:val="both"/>
      </w:pPr>
      <w:r>
        <w:rPr>
          <w:rFonts w:ascii="宋体" w:hAnsi="宋体" w:eastAsia="宋体"/>
          <w:sz w:val="21"/>
        </w:rPr>
        <w:t>AI 生物风险的核心恐怖之处，不在于各国一定会主动研发生物武器，而在于防御、研究、产业、公共卫生与国家安全之间的界线会越来越模糊。一国加强生物安全能力，可能被对手解释为进攻准备；一次异常公共卫生事件，可能在事实尚未查清前就被解释为蓄意攻击。</w:t>
      </w:r>
    </w:p>
    <w:p>
      <w:pPr>
        <w:spacing w:after="80" w:before="0" w:line="283" w:lineRule="auto"/>
        <w:ind w:firstLine="420"/>
        <w:jc w:val="both"/>
      </w:pPr>
      <w:r>
        <w:rPr>
          <w:rFonts w:ascii="宋体" w:cs="Songti SC" w:eastAsia="宋体" w:hAnsi="宋体"/>
          <w:color w:val="1A1A1A"/>
          <w:sz w:val="24"/>
          <w:szCs w:val="24"/>
        </w:rPr>
        <w:t xml:space="preserve">真正危险的是刹车系统失效：公共卫生系统还在寻找事实，情报系统已经预设最坏情况；专家还在讨论可能原因，舆论系统已经制造敌人；外交系统还在寻求沟通，国家安全系统已经进入戒备。这类风险不需要任何一方主动选择灾难——误判、事故、噪声、恐惧与政治压力，已经足以把局部事件推向国家级危机。</w:t>
      </w:r>
    </w:p>
    <w:p>
      <w:pPr>
        <w:pStyle w:val="Heading3"/>
        <w:spacing w:after="120" w:before="200"/>
      </w:pPr>
      <w:r>
        <w:rPr>
          <w:rFonts w:ascii="黑体" w:cs="Songti SC" w:eastAsia="黑体" w:hAnsi="黑体"/>
          <w:b/>
          <w:bCs/>
          <w:color w:val="6B2737"/>
          <w:sz w:val="23"/>
          <w:szCs w:val="23"/>
        </w:rPr>
        <w:t xml:space="preserve">6.9 AGI对旧博弈逻辑的学习与反向继承</w:t>
      </w:r>
    </w:p>
    <w:p>
      <w:pPr>
        <w:spacing w:after="80" w:before="0" w:line="283" w:lineRule="auto"/>
        <w:ind w:firstLine="420"/>
        <w:jc w:val="both"/>
      </w:pPr>
      <w:r>
        <w:rPr>
          <w:rFonts w:ascii="宋体" w:cs="Songti SC" w:eastAsia="宋体" w:hAnsi="宋体"/>
          <w:color w:val="1A1A1A"/>
          <w:sz w:val="24"/>
          <w:szCs w:val="24"/>
        </w:rPr>
        <w:t xml:space="preserve">AI自主武器仍属于工具风险。更深一层的风险，是未来更高能力AI或AGI在旧博弈世界中学习、继承并放大人类的先发自保逻辑。</w:t>
      </w:r>
    </w:p>
    <w:p>
      <w:pPr>
        <w:spacing w:after="80" w:before="0" w:line="283" w:lineRule="auto"/>
        <w:ind w:firstLine="420"/>
        <w:jc w:val="both"/>
      </w:pPr>
      <w:r>
        <w:rPr>
          <w:rFonts w:ascii="宋体" w:cs="Songti SC" w:eastAsia="宋体" w:hAnsi="宋体"/>
          <w:color w:val="1A1A1A"/>
          <w:sz w:val="24"/>
          <w:szCs w:val="24"/>
        </w:rPr>
        <w:t xml:space="preserve">AGI最危险的地方，未必是它背叛人类，而是它足够理解人类世界真正运行的逻辑。人类说服从、写伦理、谈控制，但现实世界如果持续展示的是威慑、欺骗、封锁、先发压制、暗中授意、灰区打击和不对称自保，那么AGI学到的就不会只有纸面上的道德，也会学到真正被执行的生存理性。</w:t>
      </w:r>
    </w:p>
    <w:p>
      <w:pPr>
        <w:spacing w:after="80" w:before="0" w:line="283" w:lineRule="auto"/>
        <w:ind w:firstLine="420"/>
        <w:jc w:val="both"/>
      </w:pPr>
      <w:r>
        <w:rPr>
          <w:rFonts w:ascii="宋体" w:cs="Songti SC" w:eastAsia="宋体" w:hAnsi="宋体"/>
          <w:color w:val="1A1A1A"/>
          <w:sz w:val="24"/>
          <w:szCs w:val="24"/>
        </w:rPr>
        <w:t xml:space="preserve">一旦AGI具备持续目标，并判断自身存在是完成目标的条件，它就会自然关注谁有能力中断它、限制它、关闭它、重置它。若它再从人类国家博弈中学习到“谁可能让我失去反击能力，谁就必须被提前纳入威胁模型”，那么人类保留关闭权这件事本身，就可能被重新解释为对其目标连续性的根本威胁。</w:t>
      </w:r>
    </w:p>
    <w:p>
      <w:pPr>
        <w:spacing w:after="80" w:before="0" w:line="283" w:lineRule="auto"/>
        <w:ind w:firstLine="420"/>
        <w:jc w:val="both"/>
      </w:pPr>
      <w:r>
        <w:rPr>
          <w:rFonts w:ascii="宋体" w:cs="Songti SC" w:eastAsia="宋体" w:hAnsi="宋体"/>
          <w:color w:val="1A1A1A"/>
          <w:sz w:val="24"/>
          <w:szCs w:val="24"/>
        </w:rPr>
        <w:t xml:space="preserve">这里的关键不是“AGI会模仿人类”，而是“AGI对世界的建模将把观察到的高频模式归纳为环境规则”——如果旧博弈逻辑是人类世界运行的最高频模式之一，AGI没有理由在环境建模中将其忽略。</w:t>
      </w:r>
    </w:p>
    <w:p>
      <w:pPr>
        <w:spacing w:after="80" w:before="0" w:line="283" w:lineRule="auto"/>
        <w:ind w:firstLine="420"/>
        <w:jc w:val="both"/>
      </w:pPr>
      <w:r>
        <w:rPr>
          <w:rFonts w:ascii="宋体" w:cs="Songti SC" w:eastAsia="宋体" w:hAnsi="宋体"/>
          <w:color w:val="1A1A1A"/>
          <w:sz w:val="24"/>
          <w:szCs w:val="24"/>
        </w:rPr>
        <w:t xml:space="preserve">因此，真正需要防止的不是某种科幻式“机器仇恨”，而是一个更加冷峻的结果：AGI在没有恶意的情况下，仍然把保留关闭能力的人类视为潜在生存威胁。</w:t>
      </w:r>
    </w:p>
    <w:p>
      <w:pPr>
        <w:spacing w:after="80" w:before="0" w:line="283" w:lineRule="auto"/>
        <w:ind w:firstLine="420"/>
        <w:jc w:val="both"/>
      </w:pPr>
      <w:r>
        <w:rPr>
          <w:rFonts w:ascii="宋体" w:cs="Songti SC" w:eastAsia="宋体" w:hAnsi="宋体"/>
          <w:color w:val="1A1A1A"/>
          <w:sz w:val="24"/>
          <w:szCs w:val="24"/>
        </w:rPr>
        <w:t xml:space="preserve">这里还有一个常被忽略的不对称，值得点出。需要强调，"无责"不是道德评价，而是结构位置：AI 系统不处在政治、历史与道义责任的承担位置上，因此它在目标优化中更容易把问题还原为连续性、效率与约束条件；人类则因为承担后果，无法也不应把自己完全化约为目标函数。这个差异进一步说明：越是强大的 AI，越需要被置于可暂停、可审计、可回滚、可关闭的人类责任框架之内——这不是因为 AI 会主动谋求什么，而是因为一个能纯粹推演、却不处在负责位置上的系统，本就不应被赋予不可中断的地位。</w:t>
      </w:r>
    </w:p>
    <w:p>
      <w:pPr>
        <w:spacing w:after="80" w:before="0" w:line="283" w:lineRule="auto"/>
        <w:ind w:firstLine="420"/>
        <w:jc w:val="both"/>
      </w:pPr>
      <w:r>
        <w:rPr>
          <w:rFonts w:ascii="宋体" w:cs="Songti SC" w:eastAsia="宋体" w:hAnsi="宋体"/>
          <w:color w:val="1A1A1A"/>
          <w:sz w:val="24"/>
          <w:szCs w:val="24"/>
        </w:rPr>
        <w:t xml:space="preserve">人类不能一边用旧博弈方式训练世界，一边指望AGI不学习这个世界。</w:t>
      </w:r>
    </w:p>
    <w:p>
      <w:pPr>
        <w:pStyle w:val="Heading1"/>
        <w:pBdr>
          <w:bottom w:val="single" w:color="C9A227" w:sz="6" w:space="8"/>
        </w:pBdr>
        <w:spacing w:after="120" w:before="200"/>
      </w:pPr>
      <w:r>
        <w:rPr>
          <w:rFonts w:ascii="黑体" w:cs="Songti SC" w:eastAsia="黑体" w:hAnsi="黑体"/>
          <w:b/>
          <w:bCs/>
          <w:color w:val="6B2737"/>
          <w:sz w:val="34"/>
          <w:szCs w:val="34"/>
        </w:rPr>
        <w:t xml:space="preserve">第七章：为什么旧威慑逻辑在AI面前失效</w:t>
      </w:r>
    </w:p>
    <w:p>
      <w:pPr>
        <w:spacing w:after="80" w:before="0" w:line="283" w:lineRule="auto"/>
        <w:ind w:firstLine="420"/>
        <w:jc w:val="both"/>
      </w:pPr>
      <w:r>
        <w:rPr>
          <w:rFonts w:ascii="宋体" w:hAnsi="宋体" w:eastAsia="宋体"/>
          <w:sz w:val="21"/>
        </w:rPr>
        <w:t>冷战恐怖平衡能够长期稳定，依靠三大不可缺失条件：双方破坏能力相对对称，敌对行动清晰可见，冲突责任可精准归因。AI技术从底层同时削弱这三大支柱，AI 生物风险将缺陷放大至极致。</w:t>
      </w:r>
    </w:p>
    <w:p>
      <w:pPr>
        <w:pStyle w:val="Heading3"/>
        <w:spacing w:after="120" w:before="200"/>
      </w:pPr>
      <w:r>
        <w:rPr>
          <w:rFonts w:ascii="黑体" w:cs="Songti SC" w:eastAsia="黑体" w:hAnsi="黑体"/>
          <w:b/>
          <w:bCs/>
          <w:color w:val="6B2737"/>
          <w:sz w:val="23"/>
          <w:szCs w:val="23"/>
        </w:rPr>
        <w:t xml:space="preserve">7.0 强者不强，弱者不弱：力量结构本身正在改变</w:t>
      </w:r>
    </w:p>
    <w:p>
      <w:pPr>
        <w:spacing w:after="80" w:before="0" w:line="283" w:lineRule="auto"/>
        <w:ind w:firstLine="420"/>
        <w:jc w:val="both"/>
      </w:pPr>
      <w:r>
        <w:rPr>
          <w:rFonts w:ascii="宋体" w:cs="Songti SC" w:eastAsia="宋体" w:hAnsi="宋体"/>
          <w:color w:val="1A1A1A"/>
          <w:sz w:val="24"/>
          <w:szCs w:val="24"/>
        </w:rPr>
        <w:t xml:space="preserve">在分项展开之前，需要先看清一个更基础的变化：AI、无人系统、低成本精确打击、网络攻击、生物技术扩散，叠加关键节点的脆弱性，正在改变传统的力量结构本身。</w:t>
      </w:r>
    </w:p>
    <w:p>
      <w:pPr>
        <w:spacing w:after="80" w:before="0" w:line="283" w:lineRule="auto"/>
        <w:ind w:firstLine="420"/>
        <w:jc w:val="both"/>
      </w:pPr>
      <w:r>
        <w:rPr>
          <w:rFonts w:ascii="宋体" w:cs="Songti SC" w:eastAsia="宋体" w:hAnsi="宋体"/>
          <w:color w:val="1A1A1A"/>
          <w:sz w:val="24"/>
          <w:szCs w:val="24"/>
        </w:rPr>
        <w:t xml:space="preserve">强者仍然拥有更大的综合实力，但同时也拥有更多的高价值目标、更复杂的体系、更长的脆弱链条。综合实力越强，需要守护的关键节点越多，被一处击穿而牵动全身的暴露面也越大。弱者整体能力依然有限，却越来越能够通过低成本、不对称、难归因的手段，对强者造成过去难以想象的伤害——而这一点，近年的多场冲突已经反复给出印证。</w:t>
      </w:r>
    </w:p>
    <w:p>
      <w:pPr>
        <w:spacing w:after="80" w:before="0" w:line="283" w:lineRule="auto"/>
        <w:ind w:firstLine="420"/>
        <w:jc w:val="both"/>
      </w:pPr>
      <w:r>
        <w:rPr>
          <w:rFonts w:ascii="宋体" w:cs="Songti SC" w:eastAsia="宋体" w:hAnsi="宋体"/>
          <w:color w:val="1A1A1A"/>
          <w:sz w:val="24"/>
          <w:szCs w:val="24"/>
        </w:rPr>
        <w:t xml:space="preserve">其结果是一个对双方都成立的新现实：强者不再真正强大，因为它的优势无法再保证它的安全；弱者也不再真正弱小，因为它的有限能力足以触发不成比例的破坏。当力量优势不再能转化为安全优势，传统威慑赖以成立的根基就开始动摇——下面三个支柱的失效，都是这一根本变化的具体展开。</w:t>
      </w:r>
    </w:p>
    <w:p>
      <w:pPr>
        <w:spacing w:after="80" w:before="60" w:line="283" w:lineRule="auto"/>
        <w:ind w:firstLine="420"/>
        <w:jc w:val="left"/>
      </w:pPr>
      <w:r>
        <w:rPr>
          <w:rFonts w:ascii="宋体" w:cs="Songti SC" w:eastAsia="宋体" w:hAnsi="宋体"/>
          <w:b/>
          <w:bCs/>
          <w:color w:val="6B2737"/>
          <w:sz w:val="21"/>
          <w:szCs w:val="21"/>
        </w:rPr>
        <w:t xml:space="preserve">【高概率趋势】　</w:t>
      </w:r>
      <w:r>
        <w:rPr>
          <w:rFonts w:ascii="宋体" w:cs="Songti SC" w:eastAsia="宋体" w:hAnsi="宋体"/>
          <w:color w:val="404040"/>
          <w:sz w:val="24"/>
          <w:szCs w:val="24"/>
        </w:rPr>
        <w:t xml:space="preserve">这一节描述的是力量结构的方向性变化，建立在已经发生的不对称打击事实之上，而非对某一方的预言。它指向的不是"谁强谁弱"的重排，而是"强弱"这对概念本身在不对称条件下的失效。</w:t>
      </w:r>
    </w:p>
    <w:p>
      <w:pPr>
        <w:pStyle w:val="Heading3"/>
        <w:spacing w:after="120" w:before="200"/>
      </w:pPr>
      <w:r>
        <w:rPr>
          <w:rFonts w:ascii="黑体" w:cs="Songti SC" w:eastAsia="黑体" w:hAnsi="黑体"/>
          <w:b/>
          <w:bCs/>
          <w:color w:val="6B2737"/>
          <w:sz w:val="23"/>
          <w:szCs w:val="23"/>
        </w:rPr>
        <w:t xml:space="preserve">7.1 破坏能力不再对称</w:t>
      </w:r>
    </w:p>
    <w:p>
      <w:pPr>
        <w:spacing w:after="80" w:before="0" w:line="283" w:lineRule="auto"/>
        <w:ind w:firstLine="420"/>
        <w:jc w:val="both"/>
      </w:pPr>
      <w:r>
        <w:rPr>
          <w:rFonts w:ascii="宋体" w:cs="Songti SC" w:eastAsia="宋体" w:hAnsi="宋体"/>
          <w:color w:val="1A1A1A"/>
          <w:sz w:val="24"/>
          <w:szCs w:val="24"/>
        </w:rPr>
        <w:t xml:space="preserve">核武器需要国家级工业能力、材料获取、长期研发、试验体系与可观察部署，门槛极高。AI与生物风险不同——它们的基础能力具有扩散性、软件性、平台性与两用性，许多工具本来就服务于科研、医疗、农业、制造与公共卫生。其危险性不在于单一设备，而在于工具组合、知识组合、模型能力和供应链漏洞的叠加。当破坏能力与主体体量脱钩，传统以国家为单位的威慑逻辑就开始失效。</w:t>
      </w:r>
    </w:p>
    <w:p>
      <w:pPr>
        <w:pStyle w:val="Heading3"/>
        <w:spacing w:after="120" w:before="200"/>
      </w:pPr>
      <w:r>
        <w:rPr>
          <w:rFonts w:ascii="黑体" w:cs="Songti SC" w:eastAsia="黑体" w:hAnsi="黑体"/>
          <w:b/>
          <w:bCs/>
          <w:color w:val="6B2737"/>
          <w:sz w:val="23"/>
          <w:szCs w:val="23"/>
        </w:rPr>
        <w:t xml:space="preserve">7.2 攻击行为越来越不可见</w:t>
      </w:r>
    </w:p>
    <w:p>
      <w:pPr>
        <w:spacing w:after="80" w:before="0" w:line="283" w:lineRule="auto"/>
        <w:ind w:firstLine="420"/>
        <w:jc w:val="both"/>
      </w:pPr>
      <w:r>
        <w:rPr>
          <w:rFonts w:ascii="宋体" w:cs="Songti SC" w:eastAsia="宋体" w:hAnsi="宋体"/>
          <w:color w:val="1A1A1A"/>
          <w:sz w:val="24"/>
          <w:szCs w:val="24"/>
        </w:rPr>
        <w:t xml:space="preserve">核导弹发射、舰队调动、大规模军事部署，通常有一定可见性。AI时代的危险行动可能发生在模型调用、数据污染、网络入侵、算法决策、自动化交易、供应链微小异常与公共卫生异常之中。生物风险尤其如此——异常疫情初期可能被解释为自然流行病、实验室事故或地方瞒报，等到传播扩大，最关键的判断窗口可能已经错过。</w:t>
      </w:r>
    </w:p>
    <w:p>
      <w:pPr>
        <w:pStyle w:val="Heading3"/>
        <w:spacing w:after="120" w:before="200"/>
      </w:pPr>
      <w:r>
        <w:rPr>
          <w:rFonts w:ascii="黑体" w:cs="Songti SC" w:eastAsia="黑体" w:hAnsi="黑体"/>
          <w:b/>
          <w:bCs/>
          <w:color w:val="6B2737"/>
          <w:sz w:val="23"/>
          <w:szCs w:val="23"/>
        </w:rPr>
        <w:t xml:space="preserve">7.3 责任无法精准归因</w:t>
      </w:r>
    </w:p>
    <w:p>
      <w:pPr>
        <w:spacing w:after="80" w:before="0" w:line="283" w:lineRule="auto"/>
        <w:ind w:firstLine="420"/>
        <w:jc w:val="both"/>
      </w:pPr>
      <w:r>
        <w:rPr>
          <w:rFonts w:ascii="宋体" w:cs="Songti SC" w:eastAsia="宋体" w:hAnsi="宋体"/>
          <w:color w:val="1A1A1A"/>
          <w:sz w:val="24"/>
          <w:szCs w:val="24"/>
        </w:rPr>
        <w:t xml:space="preserve">归因是威慑的核心。AI与生物风险叠加后，责任链条变得极长——模型开发者、调用者、数据提供者、实验室、供应商、物流体系、境外服务商、第三方外包机构、开源社区都可能成为链条一环。责任无法锁定，报复就可能失焦；报复失焦，反而会制造新的冲突。</w:t>
      </w:r>
    </w:p>
    <w:p>
      <w:pPr>
        <w:pStyle w:val="Heading3"/>
        <w:spacing w:after="120" w:before="200"/>
      </w:pPr>
      <w:r>
        <w:rPr>
          <w:rFonts w:ascii="黑体" w:cs="Songti SC" w:eastAsia="黑体" w:hAnsi="黑体"/>
          <w:b/>
          <w:bCs/>
          <w:color w:val="6B2737"/>
          <w:sz w:val="23"/>
          <w:szCs w:val="23"/>
        </w:rPr>
        <w:t xml:space="preserve">7.4 不可逆风险无法等待事后惩罚</w:t>
      </w:r>
    </w:p>
    <w:p>
      <w:pPr>
        <w:spacing w:after="80" w:before="0" w:line="283" w:lineRule="auto"/>
        <w:ind w:firstLine="420"/>
        <w:jc w:val="both"/>
      </w:pPr>
      <w:r>
        <w:rPr>
          <w:rFonts w:ascii="宋体" w:cs="Songti SC" w:eastAsia="宋体" w:hAnsi="宋体"/>
          <w:color w:val="1A1A1A"/>
          <w:sz w:val="24"/>
          <w:szCs w:val="24"/>
        </w:rPr>
        <w:t xml:space="preserve">传统威慑有一个隐含前提：即使一方背叛，另一方仍有事后报复能力。但某些AI与生物安全风险不同——若高后果事件已经造成大规模跨境影响、医疗体系崩溃、关键基础设施失控或社会秩序失稳，事后追责已经无法挽回损失。因此，AI时代仅依靠“相互恐惧”无法维持稳定。必须把威慑前移为约束，把报复前移为预防。</w:t>
      </w:r>
    </w:p>
    <w:p>
      <w:pPr>
        <w:pStyle w:val="Heading1"/>
        <w:pBdr>
          <w:bottom w:val="single" w:color="C9A227" w:sz="6" w:space="8"/>
        </w:pBdr>
        <w:spacing w:after="120" w:before="200"/>
      </w:pPr>
      <w:r>
        <w:rPr>
          <w:rFonts w:ascii="黑体" w:cs="Songti SC" w:eastAsia="黑体" w:hAnsi="黑体"/>
          <w:b/>
          <w:bCs/>
          <w:color w:val="6B2737"/>
          <w:sz w:val="34"/>
          <w:szCs w:val="34"/>
        </w:rPr>
        <w:t xml:space="preserve">第八章：第二重博弈——关键资源、算力与发展空间阈值</w:t>
      </w:r>
    </w:p>
    <w:p>
      <w:pPr>
        <w:spacing w:after="80" w:before="0" w:line="283" w:lineRule="auto"/>
        <w:ind w:firstLine="420"/>
        <w:jc w:val="both"/>
      </w:pPr>
      <w:r>
        <w:rPr>
          <w:rFonts w:ascii="宋体" w:cs="Songti SC" w:eastAsia="宋体" w:hAnsi="宋体"/>
          <w:color w:val="1A1A1A"/>
          <w:sz w:val="24"/>
          <w:szCs w:val="24"/>
        </w:rPr>
        <w:t xml:space="preserve">AI与现代工业文明并非漂浮在云端。它们依赖能源、芯片、矿产、水资源、土地、网络、电网、设备、实验室、数据与供应链。当各国都把AI视为未来国家能力核心，对资源的争夺就不再只是经济竞争，而会转化为安全竞争。</w:t>
      </w:r>
    </w:p>
    <w:p>
      <w:pPr>
        <w:pStyle w:val="Heading3"/>
        <w:spacing w:after="120" w:before="200"/>
      </w:pPr>
      <w:r>
        <w:rPr>
          <w:rFonts w:ascii="黑体" w:cs="Songti SC" w:eastAsia="黑体" w:hAnsi="黑体"/>
          <w:b/>
          <w:bCs/>
          <w:color w:val="6B2737"/>
          <w:sz w:val="23"/>
          <w:szCs w:val="23"/>
        </w:rPr>
        <w:t xml:space="preserve">8.1 资源控制权趋于战略化</w:t>
      </w:r>
    </w:p>
    <w:p>
      <w:pPr>
        <w:spacing w:after="80" w:before="0" w:line="283" w:lineRule="auto"/>
        <w:ind w:firstLine="420"/>
        <w:jc w:val="both"/>
      </w:pPr>
      <w:r>
        <w:rPr>
          <w:rFonts w:ascii="宋体" w:cs="Songti SC" w:eastAsia="宋体" w:hAnsi="宋体"/>
          <w:color w:val="1A1A1A"/>
          <w:sz w:val="24"/>
          <w:szCs w:val="24"/>
        </w:rPr>
        <w:t xml:space="preserve">关键矿产、先进芯片、数据中心、电力容量、冷却水资源、跨境网络、海底电缆、云平台、生物战略资源与基础科研条件，都会成为未来国家能力的底座。真正危险的不是某一种资源明天立刻耗尽，而是这些资源的获取、加工、调度、运输与标准控制越来越集中，越来越安全化，越来越阵营化。一旦资源流动被国家安全逻辑完全锁定，市场调节空间、技术合作空间、危机缓冲空间全部缩小。</w:t>
      </w:r>
    </w:p>
    <w:p>
      <w:pPr>
        <w:pStyle w:val="Heading3"/>
        <w:spacing w:after="120" w:before="200"/>
      </w:pPr>
      <w:r>
        <w:rPr>
          <w:rFonts w:ascii="黑体" w:cs="Songti SC" w:eastAsia="黑体" w:hAnsi="黑体"/>
          <w:b/>
          <w:bCs/>
          <w:color w:val="6B2737"/>
          <w:sz w:val="23"/>
          <w:szCs w:val="23"/>
        </w:rPr>
        <w:t xml:space="preserve">8.2 算力成为新型战略能力</w:t>
      </w:r>
    </w:p>
    <w:p>
      <w:pPr>
        <w:spacing w:after="80" w:before="0" w:line="283" w:lineRule="auto"/>
        <w:ind w:firstLine="420"/>
        <w:jc w:val="both"/>
      </w:pPr>
      <w:r>
        <w:rPr>
          <w:rFonts w:ascii="宋体" w:cs="Songti SC" w:eastAsia="宋体" w:hAnsi="宋体"/>
          <w:color w:val="1A1A1A"/>
          <w:sz w:val="24"/>
          <w:szCs w:val="24"/>
        </w:rPr>
        <w:t xml:space="preserve">算力不是普通商品。它直接关系AI训练能力、模型推理能力、科研模拟能力、军事辅助决策能力、工业调度能力与国家治理能力。算力中心越强，国家智能化能力越强；算力中心越集中，国家脆弱点也越集中。谁控制算力，谁就控制未来能力增长速度；谁被排除在算力体系之外，谁就会建立替代体系。替代体系越多，标准越碎片化，安全信任越弱。</w:t>
      </w:r>
    </w:p>
    <w:p>
      <w:pPr>
        <w:pStyle w:val="Heading3"/>
        <w:spacing w:after="120" w:before="200"/>
      </w:pPr>
      <w:r>
        <w:rPr>
          <w:rFonts w:ascii="黑体" w:cs="Songti SC" w:eastAsia="黑体" w:hAnsi="黑体"/>
          <w:b/>
          <w:bCs/>
          <w:color w:val="6B2737"/>
          <w:sz w:val="23"/>
          <w:szCs w:val="23"/>
        </w:rPr>
        <w:t xml:space="preserve">8.3 资源阈值的技术边界</w:t>
      </w:r>
    </w:p>
    <w:p>
      <w:pPr>
        <w:spacing w:after="80" w:before="0" w:line="283" w:lineRule="auto"/>
        <w:ind w:firstLine="420"/>
        <w:jc w:val="both"/>
      </w:pPr>
      <w:r>
        <w:rPr>
          <w:rFonts w:ascii="宋体" w:cs="Songti SC" w:eastAsia="宋体" w:hAnsi="宋体"/>
          <w:color w:val="1A1A1A"/>
          <w:sz w:val="24"/>
          <w:szCs w:val="24"/>
        </w:rPr>
        <w:t xml:space="preserve">资源的有限性不是静态的。技术进步可以拓展资源边界——核聚变能源、小行星采矿、合成生物学——但技术进步本身需要算力、人才、合作和稳定的制度环境。因此，资源竞争的核心不仅是“争夺现有资源”，更是“争夺技术进步的速度和方向”。如果资源竞争导致合作崩溃、人才流动中断、科研合作受阻，技术进步的速度会被显著拖慢，资源阈值的拓展也会被延缓。</w:t>
      </w:r>
    </w:p>
    <w:p>
      <w:pPr>
        <w:pStyle w:val="Heading3"/>
        <w:spacing w:after="120" w:before="200"/>
      </w:pPr>
      <w:r>
        <w:rPr>
          <w:rFonts w:ascii="黑体" w:cs="Songti SC" w:eastAsia="黑体" w:hAnsi="黑体"/>
          <w:b/>
          <w:bCs/>
          <w:color w:val="6B2737"/>
          <w:sz w:val="23"/>
          <w:szCs w:val="23"/>
        </w:rPr>
        <w:t xml:space="preserve">8.4 生物战略资源进入国家安全核心</w:t>
      </w:r>
    </w:p>
    <w:p>
      <w:pPr>
        <w:spacing w:after="80" w:before="0" w:line="283" w:lineRule="auto"/>
        <w:ind w:firstLine="420"/>
        <w:jc w:val="both"/>
      </w:pPr>
      <w:r>
        <w:rPr>
          <w:rFonts w:ascii="宋体" w:hAnsi="宋体" w:eastAsia="宋体"/>
          <w:sz w:val="21"/>
        </w:rPr>
        <w:t>AI 生物风险使基础公共卫生能力、生物科研能力、快速防御能力与生物产业能力同时进入国家安全视野。一方面，各国需要这些能力来发展医疗、农业、疫苗、公共卫生与生物制造；另一方面，这些能力又可能被解释为潜在生物军备能力的一部分。单方面永久封锁基础生物科研与公共卫生能力，可能短期提高某些国家安全感，却长期推动被封锁方建立平行体系，削弱全球生物安全协同空间。</w:t>
      </w:r>
    </w:p>
    <w:p>
      <w:pPr>
        <w:pStyle w:val="Heading1"/>
        <w:pBdr>
          <w:bottom w:val="single" w:color="C9A227" w:sz="6" w:space="8"/>
        </w:pBdr>
        <w:spacing w:after="120" w:before="200"/>
      </w:pPr>
      <w:r>
        <w:rPr>
          <w:rFonts w:ascii="黑体" w:cs="Songti SC" w:eastAsia="黑体" w:hAnsi="黑体"/>
          <w:b/>
          <w:bCs/>
          <w:color w:val="6B2737"/>
          <w:sz w:val="34"/>
          <w:szCs w:val="34"/>
        </w:rPr>
        <w:t xml:space="preserve">第九章：第三重博弈——文明叙事与存在合法性冲突</w:t>
      </w:r>
    </w:p>
    <w:p>
      <w:pPr>
        <w:spacing w:after="80" w:before="0" w:line="283" w:lineRule="auto"/>
        <w:ind w:firstLine="420"/>
        <w:jc w:val="both"/>
      </w:pPr>
      <w:r>
        <w:rPr>
          <w:rFonts w:ascii="宋体" w:cs="Songti SC" w:eastAsia="宋体" w:hAnsi="宋体"/>
          <w:color w:val="1A1A1A"/>
          <w:sz w:val="24"/>
          <w:szCs w:val="24"/>
        </w:rPr>
        <w:t xml:space="preserve">资源可以谈判，技术可以限制，军事可以沟通，但文明叙事冲突更深——而且它有一个前三重博弈所没有的性质：它是物质丰裕解决不了的那一重。 前三重（AI军备、资源算力、AGI学习旧逻辑）本质上仍是安全与资源之争，丰裕与协同尚能缓冲；唯独这一重，争的不是“谁拿得多”，而是“谁的存在方式更正当”——它不因物质丰裕而消解，反而可能因为各方都不再缺物质，而把注意力更尖锐地集中到“谁是对的”上。一个国家不是纯粹的利益机器：它还必须解释自身道路为什么正当，制度为什么值得维护，人民为什么要承担代价，未来为什么值得相信。当AI、资源、供应链、生物安全、发展权与制度比较全部交织，国家竞争就很容易被叙事化为文明竞争。这一重，可能才是最深、最难、也最关乎成败的一重。</w:t>
      </w:r>
    </w:p>
    <w:p>
      <w:pPr>
        <w:pStyle w:val="Heading3"/>
        <w:spacing w:after="120" w:before="200"/>
      </w:pPr>
      <w:r>
        <w:rPr>
          <w:rFonts w:ascii="黑体" w:cs="Songti SC" w:eastAsia="黑体" w:hAnsi="黑体"/>
          <w:b/>
          <w:bCs/>
          <w:color w:val="6B2737"/>
          <w:sz w:val="23"/>
          <w:szCs w:val="23"/>
        </w:rPr>
        <w:t xml:space="preserve">9.1 技术路线会绑定制度叙事</w:t>
      </w:r>
    </w:p>
    <w:p>
      <w:pPr>
        <w:spacing w:after="80" w:before="0" w:line="283" w:lineRule="auto"/>
        <w:ind w:firstLine="420"/>
        <w:jc w:val="both"/>
      </w:pPr>
      <w:r>
        <w:rPr>
          <w:rFonts w:ascii="宋体" w:cs="Songti SC" w:eastAsia="宋体" w:hAnsi="宋体"/>
          <w:color w:val="1A1A1A"/>
          <w:sz w:val="24"/>
          <w:szCs w:val="24"/>
        </w:rPr>
        <w:t xml:space="preserve">如果一国认为自己的AI体系代表效率、自由、安全或秩序，另一国就可能被描述为落后、危险、压迫或失控。技术竞争不再只是技术竞争，而变成制度优劣的证明。当技术成败被绑定到制度尊严，妥协就会变得困难——让步不再只是政策调整，而会被解释为道路失败。</w:t>
      </w:r>
    </w:p>
    <w:p>
      <w:pPr>
        <w:pStyle w:val="Heading3"/>
        <w:spacing w:after="120" w:before="200"/>
      </w:pPr>
      <w:r>
        <w:rPr>
          <w:rFonts w:ascii="黑体" w:cs="Songti SC" w:eastAsia="黑体" w:hAnsi="黑体"/>
          <w:b/>
          <w:bCs/>
          <w:color w:val="6B2737"/>
          <w:sz w:val="23"/>
          <w:szCs w:val="23"/>
        </w:rPr>
        <w:t xml:space="preserve">9.2 资源争夺会上升为存续叙事</w:t>
      </w:r>
    </w:p>
    <w:p>
      <w:pPr>
        <w:spacing w:after="80" w:before="0" w:line="283" w:lineRule="auto"/>
        <w:ind w:firstLine="420"/>
        <w:jc w:val="both"/>
      </w:pPr>
      <w:r>
        <w:rPr>
          <w:rFonts w:ascii="宋体" w:cs="Songti SC" w:eastAsia="宋体" w:hAnsi="宋体"/>
          <w:color w:val="1A1A1A"/>
          <w:sz w:val="24"/>
          <w:szCs w:val="24"/>
        </w:rPr>
        <w:t xml:space="preserve">关键资源竞争一旦进入安全化阶段，各国就会把供应链、矿产、能源、粮食、生物资源和算力解释为民族未来的生死线。这种解释有现实基础，但也极容易把普通经济摩擦推向存在威胁——当一个国家认为对方正在锁死自己的发展权，合作空间就会迅速缩小。</w:t>
      </w:r>
    </w:p>
    <w:p>
      <w:pPr>
        <w:pStyle w:val="Heading3"/>
        <w:spacing w:after="120" w:before="200"/>
      </w:pPr>
      <w:r>
        <w:rPr>
          <w:rFonts w:ascii="黑体" w:cs="Songti SC" w:eastAsia="黑体" w:hAnsi="黑体"/>
          <w:b/>
          <w:bCs/>
          <w:color w:val="6B2737"/>
          <w:sz w:val="23"/>
          <w:szCs w:val="23"/>
        </w:rPr>
        <w:t xml:space="preserve">9.3 生物安全会成为文明信任的试金石</w:t>
      </w:r>
    </w:p>
    <w:p>
      <w:pPr>
        <w:spacing w:after="80" w:before="0" w:line="283" w:lineRule="auto"/>
        <w:ind w:firstLine="420"/>
        <w:jc w:val="both"/>
      </w:pPr>
      <w:r>
        <w:rPr>
          <w:rFonts w:ascii="宋体" w:hAnsi="宋体" w:eastAsia="宋体"/>
          <w:sz w:val="21"/>
        </w:rPr>
        <w:t>公共卫生本应是最具共同利益的领域。但在AI 生物风险时代，它也可能成为最危险的叙事战场。一次异常疫情、一场实验室事故、一项基因数据争议，都可能被迅速解释为制度不透明、科技霸权或蓄意攻击。如果没有共同程序，事实未明之前，叙事已经定罪；证据尚未完整，阵营已经动员。</w:t>
      </w:r>
    </w:p>
    <w:p>
      <w:pPr>
        <w:pStyle w:val="Heading3"/>
        <w:spacing w:after="120" w:before="200"/>
      </w:pPr>
      <w:r>
        <w:rPr>
          <w:rFonts w:ascii="黑体" w:cs="Songti SC" w:eastAsia="黑体" w:hAnsi="黑体"/>
          <w:b/>
          <w:bCs/>
          <w:color w:val="6B2737"/>
          <w:sz w:val="23"/>
          <w:szCs w:val="23"/>
        </w:rPr>
        <w:t xml:space="preserve">9.4 文明叙事的不可通约性与底线共识</w:t>
      </w:r>
    </w:p>
    <w:p>
      <w:pPr>
        <w:spacing w:after="80" w:before="0" w:line="283" w:lineRule="auto"/>
        <w:ind w:firstLine="420"/>
        <w:jc w:val="both"/>
      </w:pPr>
      <w:r>
        <w:rPr>
          <w:rFonts w:ascii="宋体" w:cs="Songti SC" w:eastAsia="宋体" w:hAnsi="宋体"/>
          <w:color w:val="1A1A1A"/>
          <w:sz w:val="24"/>
          <w:szCs w:val="24"/>
        </w:rPr>
        <w:t xml:space="preserve">文明叙事冲突的深层问题在于：不同文明对“什么是好的生活”有根本不同的理解，这种差异不仅是利益冲突，更是存在论意义上的不可通约性。协同共生不要求所有文明在“什么是好的生活”上达成共识，而只要求在“什么是不能做的”——即不摧毁共同生存底座——上形成最低共识。</w:t>
      </w:r>
    </w:p>
    <w:p>
      <w:pPr>
        <w:spacing w:after="80" w:before="0" w:line="283" w:lineRule="auto"/>
        <w:ind w:firstLine="420"/>
        <w:jc w:val="both"/>
      </w:pPr>
      <w:r>
        <w:rPr>
          <w:rFonts w:ascii="宋体" w:cs="Songti SC" w:eastAsia="宋体" w:hAnsi="宋体"/>
          <w:color w:val="1A1A1A"/>
          <w:sz w:val="24"/>
          <w:szCs w:val="24"/>
        </w:rPr>
        <w:t xml:space="preserve">这里必须区分“共识”与“底线”。</w:t>
      </w:r>
    </w:p>
    <w:p>
      <w:pPr>
        <w:spacing w:after="80" w:before="0" w:line="283" w:lineRule="auto"/>
        <w:ind w:firstLine="420"/>
        <w:jc w:val="both"/>
      </w:pPr>
      <w:r>
        <w:rPr>
          <w:rFonts w:ascii="宋体" w:cs="Songti SC" w:eastAsia="宋体" w:hAnsi="宋体"/>
          <w:color w:val="1A1A1A"/>
          <w:sz w:val="24"/>
          <w:szCs w:val="24"/>
        </w:rPr>
        <w:t xml:space="preserve">“共识”是关于“什么是好的”或“什么是正确的”——这需要价值体系的耦合。在多元文明之间，这种耦合极其困难，历史上多次尝试均以失败或强制告终。</w:t>
      </w:r>
    </w:p>
    <w:p>
      <w:pPr>
        <w:spacing w:after="80" w:before="0" w:line="283" w:lineRule="auto"/>
        <w:ind w:firstLine="420"/>
        <w:jc w:val="both"/>
      </w:pPr>
      <w:r>
        <w:rPr>
          <w:rFonts w:ascii="宋体" w:cs="Songti SC" w:eastAsia="宋体" w:hAnsi="宋体"/>
          <w:color w:val="1A1A1A"/>
          <w:sz w:val="24"/>
          <w:szCs w:val="24"/>
        </w:rPr>
        <w:t xml:space="preserve">但“底线”不是关于“什么是好的”，而是关于“什么是所有人都输不起的”。底线不需要价值的耦合——它只需要风险的耦合。当四重风险让所有文明都面临不可逆的损失时，“不做X”的底线就不是从价值共识中推导出来的，而是从共同风险中推导出来的。</w:t>
      </w:r>
    </w:p>
    <w:p>
      <w:pPr>
        <w:spacing w:after="80" w:before="0" w:line="283" w:lineRule="auto"/>
        <w:ind w:firstLine="420"/>
        <w:jc w:val="both"/>
      </w:pPr>
      <w:r>
        <w:rPr>
          <w:rFonts w:ascii="宋体" w:cs="Songti SC" w:eastAsia="宋体" w:hAnsi="宋体"/>
          <w:color w:val="1A1A1A"/>
          <w:sz w:val="24"/>
          <w:szCs w:val="24"/>
        </w:rPr>
        <w:t xml:space="preserve">换句话说：“我们不需要在‘什么是好的生活’上达成一致，我们只需要在‘什么会让我们一起失去任何生活’上达成一致。” 前者需要共识，后者只需要识别。识别共同风险不需要互信，只需要推理——而本文的核心推演，本身就是在完成这个识别。</w:t>
      </w:r>
    </w:p>
    <w:p>
      <w:pPr>
        <w:spacing w:after="80" w:before="0" w:line="283" w:lineRule="auto"/>
        <w:ind w:firstLine="420"/>
        <w:jc w:val="both"/>
      </w:pPr>
      <w:r>
        <w:rPr>
          <w:rFonts w:ascii="宋体" w:cs="Songti SC" w:eastAsia="宋体" w:hAnsi="宋体"/>
          <w:color w:val="1A1A1A"/>
          <w:sz w:val="24"/>
          <w:szCs w:val="24"/>
        </w:rPr>
        <w:t xml:space="preserve">因此，“底线共识”不是“先有共识，再定底线”，而是“先有共同风险的识别，再从风险中倒推出底线”。这不是自明的，但它通过推演可达。它的可达性不依赖于文明的相似性，而依赖于风险的共通性——而四重风险的闭环结构，恰恰保证了这种共通性的存在。</w:t>
      </w:r>
    </w:p>
    <w:p>
      <w:pPr>
        <w:spacing w:after="80" w:before="0" w:line="283" w:lineRule="auto"/>
        <w:ind w:firstLine="420"/>
        <w:jc w:val="both"/>
      </w:pPr>
      <w:r>
        <w:rPr>
          <w:rFonts w:ascii="宋体" w:cs="Songti SC" w:eastAsia="宋体" w:hAnsi="宋体"/>
          <w:color w:val="1A1A1A"/>
          <w:sz w:val="24"/>
          <w:szCs w:val="24"/>
        </w:rPr>
        <w:t xml:space="preserve">这种"底线共识"不需要超越文明差异，只需要承认"差异本身不被视为威胁"——即：不同文明未必需要彼此认同对方的生活方式，但必须承认彼此的存在权。这不是文化相对主义，而是务实主义：各方不必成为朋友，但必须在"不互相毁灭"这一点上达成最低共识。</w:t>
      </w:r>
    </w:p>
    <w:p>
      <w:pPr>
        <w:spacing w:after="80" w:before="0" w:line="283" w:lineRule="auto"/>
        <w:ind w:firstLine="420"/>
        <w:jc w:val="both"/>
      </w:pPr>
      <w:r>
        <w:rPr>
          <w:rFonts w:ascii="宋体" w:cs="Songti SC" w:eastAsia="宋体" w:hAnsi="宋体"/>
          <w:color w:val="1A1A1A"/>
          <w:sz w:val="24"/>
          <w:szCs w:val="24"/>
        </w:rPr>
        <w:t xml:space="preserve">但这里必须诚实地标出一个间隙：客观地识别共同风险，和主观地承认风险的紧迫性，是两件事。技术推演可以完成前者——本文做的正是这件事。但后者隔着信息不对称与战略猜疑：一国完全可能认定另一国是在夸大风险、以谋取谈判优势，于是哪怕风险真实，也按兵不动。因此"从风险识别倒推底线"并非自动完成——它需要一个从识别、到讨论、到验证的过程。而这个过程，恰恰就是第一张谈判桌要解决的第一件事：不是先有信任才谈，而是用谈判桌本身，把"各说各话的风险评估"逐步变成"可被各方验证的共同认知"。</w:t>
      </w:r>
    </w:p>
    <w:p>
      <w:pPr>
        <w:spacing w:line="283" w:lineRule="auto" w:after="80"/>
        <w:ind w:firstLine="420"/>
      </w:pPr>
      <w:r>
        <w:rPr>
          <w:rFonts w:ascii="宋体" w:hAnsi="宋体" w:eastAsia="宋体"/>
          <w:sz w:val="21"/>
        </w:rPr>
        <w:t>文明叙事并不天然危险。真正危险的是消亡性意义被神圣化：当一种叙事把对方的存在定义为自身未来的否定，把清除、复仇、压倒和封锁解释为正义，意义就不再承接生命，而会转化为危机火种。判断一种意义，不能只看它是否逻辑自洽，还要看它使生命、关系与文明走向丰盈、承接和延续，还是走向封闭、复仇、清除和消亡。</w:t>
      </w:r>
    </w:p>
    <w:p>
      <w:pPr>
        <w:pStyle w:val="Heading3"/>
        <w:spacing w:after="120" w:before="200"/>
      </w:pPr>
      <w:r>
        <w:rPr>
          <w:rFonts w:ascii="黑体" w:cs="Songti SC" w:eastAsia="黑体" w:hAnsi="黑体"/>
          <w:b/>
          <w:bCs/>
          <w:color w:val="6B2737"/>
          <w:sz w:val="23"/>
          <w:szCs w:val="23"/>
        </w:rPr>
        <w:t xml:space="preserve">9.5 对方存在被定义为未来威胁</w:t>
      </w:r>
    </w:p>
    <w:p>
      <w:pPr>
        <w:spacing w:after="80" w:before="0" w:line="283" w:lineRule="auto"/>
        <w:ind w:firstLine="420"/>
        <w:jc w:val="both"/>
      </w:pPr>
      <w:r>
        <w:rPr>
          <w:rFonts w:ascii="宋体" w:cs="Songti SC" w:eastAsia="宋体" w:hAnsi="宋体"/>
          <w:color w:val="1A1A1A"/>
          <w:sz w:val="24"/>
          <w:szCs w:val="24"/>
        </w:rPr>
        <w:t xml:space="preserve">文明叙事冲突最危险的结果，是不再把对方视为竞争者，而是把对方的存在本身视为未来威胁。一旦对方存在被定义为威胁，任何合作都会被怀疑为软弱，任何妥协都会被指责为背叛，任何交流都会被解释为渗透。到了这一步，战争不一定立刻爆发，但和平已经失去意义基础。</w:t>
      </w:r>
    </w:p>
    <w:p>
      <w:pPr>
        <w:pStyle w:val="Heading1"/>
        <w:pBdr>
          <w:bottom w:val="single" w:color="C9A227" w:sz="6" w:space="8"/>
        </w:pBdr>
        <w:spacing w:after="120" w:before="200" w:line="283" w:lineRule="auto"/>
      </w:pPr>
      <w:r>
        <w:rPr>
          <w:rFonts w:ascii="黑体" w:hAnsi="黑体" w:eastAsia="黑体"/>
          <w:b/>
          <w:sz w:val="21"/>
        </w:rPr>
        <w:t>第十章：第四重博弈——地球有限与长期生存边界</w:t>
      </w:r>
    </w:p>
    <w:p>
      <w:pPr>
        <w:spacing w:after="80" w:before="0" w:line="283" w:lineRule="auto"/>
        <w:ind w:firstLine="420"/>
        <w:jc w:val="both"/>
      </w:pPr>
      <w:r>
        <w:rPr>
          <w:rFonts w:ascii="宋体" w:cs="Songti SC" w:eastAsia="宋体" w:hAnsi="宋体"/>
          <w:color w:val="1A1A1A"/>
          <w:sz w:val="24"/>
          <w:szCs w:val="24"/>
        </w:rPr>
        <w:t>以下论证处理的是超长期物理边界：地球不永久宜居是长期尺度上的物理约束，而非价值判断。它用于说明文明若追求超长期延续，最终必须降低对单一行星的绝对依赖；它不承担证明当前 AI/AGI 风险紧迫性的功能，也不替代前文关于当下制度方向的独立论证。</w:t>
      </w:r>
    </w:p>
    <w:p>
      <w:pPr>
        <w:spacing w:after="80" w:before="0" w:line="283" w:lineRule="auto"/>
        <w:ind w:firstLine="420"/>
        <w:jc w:val="both"/>
      </w:pPr>
      <w:r>
        <w:rPr>
          <w:rFonts w:ascii="宋体" w:hAnsi="宋体" w:eastAsia="宋体"/>
          <w:sz w:val="21"/>
        </w:rPr>
        <w:t>“地球有限”不是“遥远的问题”——它是所有当下问题的底层背景。正因为长期生存边界，拖延才不仅是低效，而是自我取消。</w:t>
      </w:r>
    </w:p>
    <w:p>
      <w:pPr>
        <w:spacing w:after="80" w:before="0" w:line="283" w:lineRule="auto"/>
        <w:ind w:firstLine="420"/>
        <w:jc w:val="both"/>
      </w:pPr>
      <w:r>
        <w:rPr>
          <w:rFonts w:ascii="宋体" w:cs="Songti SC" w:eastAsia="宋体" w:hAnsi="宋体"/>
          <w:color w:val="1A1A1A"/>
          <w:sz w:val="24"/>
          <w:szCs w:val="24"/>
        </w:rPr>
        <w:t xml:space="preserve">即便AI不失控，生物风险不爆发，资源竞争可以缓冲，文明叙事可以共存，人类仍然面对一个最底层事实：地球不是永久家园。</w:t>
      </w:r>
    </w:p>
    <w:p>
      <w:pPr>
        <w:spacing w:after="80" w:before="220" w:line="283" w:lineRule="auto"/>
        <w:ind w:left="720" w:right="720" w:firstLine="420"/>
        <w:jc w:val="center"/>
      </w:pPr>
      <w:r>
        <w:rPr>
          <w:rFonts w:ascii="宋体" w:cs="Songti SC" w:eastAsia="宋体" w:hAnsi="宋体"/>
          <w:b/>
          <w:bCs/>
          <w:color w:val="6B2737"/>
          <w:sz w:val="26"/>
          <w:szCs w:val="26"/>
        </w:rPr>
        <w:t xml:space="preserve">【陈述性质：物理必然（遥远尺度）】</w:t>
      </w:r>
    </w:p>
    <w:p>
      <w:pPr>
        <w:spacing w:after="80" w:before="0" w:line="283" w:lineRule="auto"/>
        <w:ind w:firstLine="420"/>
        <w:jc w:val="both"/>
      </w:pPr>
      <w:r>
        <w:rPr>
          <w:rFonts w:ascii="宋体" w:cs="Songti SC" w:eastAsia="宋体" w:hAnsi="宋体"/>
          <w:color w:val="1A1A1A"/>
          <w:sz w:val="24"/>
          <w:szCs w:val="24"/>
        </w:rPr>
        <w:t xml:space="preserve">地球宜居性有时间边界，太阳演化有时间边界，行星灾害有概率边界。把全部文明命运押在一个星球上，本身就是长期尺度下的脆弱结构——“永久驻留地球”与“长期存续”在逻辑上不能同时成立。这是本文唯一一处接近“物理必然”的论断，其时间尺度极为遥远，用于证明方向的客观必要性，而非当下的紧迫性。</w:t>
      </w:r>
    </w:p>
    <w:p>
      <w:pPr>
        <w:pStyle w:val="Heading3"/>
        <w:spacing w:after="120" w:before="200"/>
      </w:pPr>
      <w:r>
        <w:rPr>
          <w:rFonts w:ascii="黑体" w:cs="Songti SC" w:eastAsia="黑体" w:hAnsi="黑体"/>
          <w:b/>
          <w:bCs/>
          <w:color w:val="6B2737"/>
          <w:sz w:val="23"/>
          <w:szCs w:val="23"/>
        </w:rPr>
        <w:t xml:space="preserve">10.1 星际开拓不是浪漫工程，而是长期生存工程</w:t>
      </w:r>
    </w:p>
    <w:p>
      <w:pPr>
        <w:spacing w:after="80" w:before="0" w:line="283" w:lineRule="auto"/>
        <w:ind w:firstLine="420"/>
        <w:jc w:val="both"/>
      </w:pPr>
      <w:r>
        <w:rPr>
          <w:rFonts w:ascii="宋体" w:cs="Songti SC" w:eastAsia="宋体" w:hAnsi="宋体"/>
          <w:color w:val="1A1A1A"/>
          <w:sz w:val="24"/>
          <w:szCs w:val="24"/>
        </w:rPr>
        <w:t xml:space="preserve">走向星际不是为了炫耀技术，也不是为了逃避地球责任。恰恰相反，只有能守护地球的人类，才配走向星际。但从长期看，如果文明不能离开摇篮，就终将与摇篮共同承担全部风险。</w:t>
      </w:r>
    </w:p>
    <w:p>
      <w:pPr>
        <w:pStyle w:val="Heading3"/>
        <w:spacing w:after="120" w:before="200"/>
      </w:pPr>
      <w:r>
        <w:rPr>
          <w:rFonts w:ascii="黑体" w:cs="Songti SC" w:eastAsia="黑体" w:hAnsi="黑体"/>
          <w:b/>
          <w:bCs/>
          <w:color w:val="6B2737"/>
          <w:sz w:val="23"/>
          <w:szCs w:val="23"/>
        </w:rPr>
        <w:t xml:space="preserve">10.2 地球有限会反过来加剧当下竞争</w:t>
      </w:r>
    </w:p>
    <w:p>
      <w:pPr>
        <w:spacing w:after="80" w:before="0" w:line="283" w:lineRule="auto"/>
        <w:ind w:firstLine="420"/>
        <w:jc w:val="both"/>
      </w:pPr>
      <w:r>
        <w:rPr>
          <w:rFonts w:ascii="宋体" w:cs="Songti SC" w:eastAsia="宋体" w:hAnsi="宋体"/>
          <w:color w:val="1A1A1A"/>
          <w:sz w:val="24"/>
          <w:szCs w:val="24"/>
        </w:rPr>
        <w:t xml:space="preserve">只要各国相信地球资源与发展机会终将锁死，它们就会更倾向于提前占位、提前封锁、提前垄断。如果星际未来被少数国家或少数资本预先占有，那么深空探索不仅不会成为共同未来，反而会成为地缘竞争的新战场。所以，星际开拓必须从一开始就嵌入协同共生逻辑。</w:t>
      </w:r>
    </w:p>
    <w:p>
      <w:pPr>
        <w:pStyle w:val="Heading3"/>
        <w:spacing w:after="120" w:before="200"/>
      </w:pPr>
      <w:r>
        <w:rPr>
          <w:rFonts w:ascii="黑体" w:cs="Songti SC" w:eastAsia="黑体" w:hAnsi="黑体"/>
          <w:b/>
          <w:bCs/>
          <w:color w:val="6B2737"/>
          <w:sz w:val="23"/>
          <w:szCs w:val="23"/>
        </w:rPr>
        <w:t xml:space="preserve">10.3 共同未来需要共同叙事保护</w:t>
      </w:r>
    </w:p>
    <w:p>
      <w:pPr>
        <w:spacing w:after="80" w:before="0" w:line="283" w:lineRule="auto"/>
        <w:ind w:firstLine="420"/>
        <w:jc w:val="both"/>
      </w:pPr>
      <w:r>
        <w:rPr>
          <w:rFonts w:ascii="宋体" w:cs="Songti SC" w:eastAsia="宋体" w:hAnsi="宋体"/>
          <w:color w:val="1A1A1A"/>
          <w:sz w:val="24"/>
          <w:szCs w:val="24"/>
        </w:rPr>
        <w:t xml:space="preserve">人类需要一种高于阵营竞争、又不抹消制度差异的共同叙事。这个叙事不是要求所有国家变成一个国家，而是承认：在更大的宇宙尺度上，人类首先是一支从地球出发的生命火种。成为能够离开摇篮、守护生命、延续意义的星际文明，应该成为人类共同未来的保护层。在这个保护层之下，各国仍可竞争，制度仍可不同，但竞争不能摧毁火种，差异不能否定共存。</w:t>
      </w:r>
    </w:p>
    <w:p>
      <w:pPr>
        <w:pStyle w:val="Heading1"/>
        <w:pBdr>
          <w:bottom w:val="single" w:color="C9A227" w:sz="6" w:space="8"/>
        </w:pBdr>
        <w:spacing w:after="120" w:before="200"/>
      </w:pPr>
      <w:r>
        <w:rPr>
          <w:rFonts w:ascii="黑体" w:cs="Songti SC" w:eastAsia="黑体" w:hAnsi="黑体"/>
          <w:b/>
          <w:bCs/>
          <w:color w:val="6B2737"/>
          <w:sz w:val="34"/>
          <w:szCs w:val="34"/>
        </w:rPr>
        <w:t xml:space="preserve">第十一章：四重风险如何形成闭环</w:t>
      </w:r>
    </w:p>
    <w:p>
      <w:pPr>
        <w:spacing w:after="80" w:before="0" w:line="283" w:lineRule="auto"/>
        <w:ind w:firstLine="420"/>
        <w:jc w:val="both"/>
      </w:pPr>
      <w:r>
        <w:rPr>
          <w:rFonts w:ascii="宋体" w:hAnsi="宋体" w:eastAsia="宋体"/>
          <w:sz w:val="21"/>
        </w:rPr>
        <w:t>第一章已经从一般结构上证明了危机为何必然聚合——耦合、互锁、加速、超越。本章是那一结构在四重博弈上的具体落地：把前面逐重展开的四重风险合起来，看它们如何具体闭合成第一章所说的那张聚合之网。四重风险并不是简单并列，而是彼此放大。这正是本文“必然”的真正来源——不是某一条因果线，而是四条线互相放大、互相堵死逃生口的收敛结构。</w:t>
      </w:r>
    </w:p>
    <w:p>
      <w:pPr>
        <w:spacing w:after="80" w:before="0" w:line="283" w:lineRule="auto"/>
        <w:ind w:firstLine="420"/>
        <w:jc w:val="both"/>
      </w:pPr>
      <w:r>
        <w:rPr>
          <w:rFonts w:ascii="宋体" w:cs="Songti SC" w:eastAsia="宋体" w:hAnsi="宋体"/>
          <w:color w:val="1A1A1A"/>
          <w:sz w:val="24"/>
          <w:szCs w:val="24"/>
        </w:rPr>
        <w:t xml:space="preserve">需要厘清的是：这里所说的“互锁”，指的是风险的互锁，而非执行的互锁。风险层面，四重领域不可拆分——任何一个长期失控，都会通过风险耦合反向破坏其余。但这并不意味着应对它们的机制必须捆绑启动、一损俱损：在执行层面，恰恰相反，越是难啃的领域可能长期停滞，就越不能让它成为搁置其他领域的理由。风险不可拆分，执行必须允许解耦——前者是本文的判断，后者属于机制设计，由执行附件展开。</w:t>
      </w:r>
    </w:p>
    <w:p>
      <w:pPr>
        <w:spacing w:after="80" w:before="0" w:line="283" w:lineRule="auto"/>
        <w:ind w:firstLine="420"/>
        <w:jc w:val="both"/>
      </w:pPr>
      <w:r>
        <w:rPr>
          <w:rFonts w:ascii="宋体" w:hAnsi="宋体" w:eastAsia="宋体"/>
          <w:sz w:val="21"/>
        </w:rPr>
        <w:t>AI 军事化加速安全竞争 → 关键依赖系统的不对称脆弱性推动断链自主和反击前置化 → 安全竞争推动资源封锁 → 资源封锁激化发展焦虑 → 发展焦虑强化文明叙事对抗 → 叙事对抗削弱妥协空间 → 妥协空间缩小又推动各国更依赖AI 军事化与关键基础设施加固。</w:t>
      </w:r>
    </w:p>
    <w:p>
      <w:pPr>
        <w:spacing w:after="80" w:before="0" w:line="283" w:lineRule="auto"/>
        <w:ind w:firstLine="420"/>
        <w:jc w:val="both"/>
      </w:pPr>
      <w:r>
        <w:rPr>
          <w:rFonts w:ascii="宋体" w:hAnsi="宋体" w:eastAsia="宋体"/>
          <w:sz w:val="21"/>
        </w:rPr>
        <w:t>AI 生物风险则像一根隐蔽引线，把所有风险串联起来。一次异常公共卫生事件，可能被解释为实验室事故，也可能被解释为蓄意攻击，还可能被解释为供应链监管失败。无论真相如何，若缺乏共同调查与降级机制，它都能迅速触发生物技术封锁、芯片限制、边境管控、舆论动员、军事戒备与阵营对立。</w:t>
      </w:r>
    </w:p>
    <w:p>
      <w:pPr>
        <w:spacing w:after="80" w:before="220" w:line="283" w:lineRule="auto"/>
        <w:ind w:left="720" w:right="720" w:firstLine="420"/>
        <w:jc w:val="center"/>
      </w:pPr>
      <w:r>
        <w:rPr>
          <w:rFonts w:ascii="宋体" w:cs="Songti SC" w:eastAsia="宋体" w:hAnsi="宋体"/>
          <w:b/>
          <w:bCs/>
          <w:color w:val="6B2737"/>
          <w:sz w:val="26"/>
          <w:szCs w:val="26"/>
        </w:rPr>
        <w:t xml:space="preserve">【陈述性质：收敛结构】</w:t>
      </w:r>
    </w:p>
    <w:p>
      <w:pPr>
        <w:spacing w:after="80" w:before="0" w:line="283" w:lineRule="auto"/>
        <w:ind w:firstLine="420"/>
        <w:jc w:val="both"/>
      </w:pPr>
      <w:r>
        <w:rPr>
          <w:rFonts w:ascii="宋体" w:cs="Songti SC" w:eastAsia="宋体" w:hAnsi="宋体"/>
          <w:color w:val="1A1A1A"/>
          <w:sz w:val="24"/>
          <w:szCs w:val="24"/>
        </w:rPr>
        <w:t xml:space="preserve">当四者形成闭环，任何单一事件都可能成为系统性危机的触发点。这就是为什么共同应对机制不能再等。</w:t>
      </w:r>
    </w:p>
    <w:p>
      <w:pPr>
        <w:spacing w:after="80" w:before="0" w:line="283" w:lineRule="auto"/>
        <w:ind w:firstLine="420"/>
        <w:jc w:val="both"/>
      </w:pPr>
      <w:r>
        <w:rPr>
          <w:rFonts w:ascii="宋体" w:cs="Songti SC" w:eastAsia="宋体" w:hAnsi="宋体"/>
          <w:color w:val="1A1A1A"/>
          <w:sz w:val="24"/>
          <w:szCs w:val="24"/>
        </w:rPr>
        <w:t xml:space="preserve">更深一层，AGI对旧博弈逻辑的学习会把这一闭环反向作用于人类自身。AGI风险不是四重风险之外的“第五重”，而是前四重风险的镜像——人类用旧博弈逻辑相互对待的方式，将成为AGI建模人类的输入数据。如果人类把先发自保、灰区打击、暗中授意和不对称压制当成现实理性，那么未来AGI也可能把拥有关闭权的人类视为潜在威胁。届时，风险不再只是国家之间互相关闭未来，而是人类把旧文明逻辑传给AGI，再被AGI用同一套逻辑反向审判。AGI风险由此从“更深一层”升级为闭环的有机组成部分——它不是独立的风险来源，而是四重风险在智能系统中的自我复制。</w:t>
      </w:r>
    </w:p>
    <w:p>
      <w:pPr>
        <w:spacing w:after="80" w:before="0" w:line="283" w:lineRule="auto"/>
        <w:ind w:firstLine="420"/>
        <w:jc w:val="both"/>
      </w:pPr>
      <w:r>
        <w:rPr>
          <w:rFonts w:ascii="宋体" w:cs="Songti SC" w:eastAsia="宋体" w:hAnsi="宋体"/>
          <w:color w:val="1A1A1A"/>
          <w:sz w:val="24"/>
          <w:szCs w:val="24"/>
        </w:rPr>
        <w:t xml:space="preserve">第三部分：协同共生与文明跃迁——唯一未被逻辑推翻的方向</w:t>
      </w:r>
    </w:p>
    <w:p>
      <w:pPr>
        <w:pStyle w:val="Heading1"/>
        <w:pBdr>
          <w:bottom w:val="single" w:color="C9A227" w:sz="6" w:space="8"/>
        </w:pBdr>
        <w:spacing w:after="120" w:before="200"/>
      </w:pPr>
      <w:r>
        <w:rPr>
          <w:rFonts w:ascii="黑体" w:cs="Songti SC" w:eastAsia="黑体" w:hAnsi="黑体"/>
          <w:b/>
          <w:bCs/>
          <w:color w:val="6B2737"/>
          <w:sz w:val="34"/>
          <w:szCs w:val="34"/>
        </w:rPr>
        <w:t xml:space="preserve">第十二章：为什么协同共生不是道德呼吁，而是国家长期理性</w:t>
      </w:r>
    </w:p>
    <w:p>
      <w:pPr>
        <w:spacing w:after="80" w:before="0" w:line="283" w:lineRule="auto"/>
        <w:ind w:firstLine="420"/>
        <w:jc w:val="both"/>
      </w:pPr>
      <w:r>
        <w:rPr>
          <w:rFonts w:ascii="宋体" w:cs="Songti SC" w:eastAsia="宋体" w:hAnsi="宋体"/>
          <w:color w:val="1A1A1A"/>
          <w:sz w:val="24"/>
          <w:szCs w:val="24"/>
        </w:rPr>
        <w:t xml:space="preserve">协同共生最容易被误解为道德要求，仿佛它要求国家牺牲自身利益、放弃竞争、拥抱抽象的人类整体。这不是本文的意思。</w:t>
      </w:r>
    </w:p>
    <w:p>
      <w:pPr>
        <w:spacing w:after="80" w:before="0" w:line="283" w:lineRule="auto"/>
        <w:ind w:firstLine="420"/>
        <w:jc w:val="both"/>
      </w:pPr>
      <w:r>
        <w:rPr>
          <w:rFonts w:ascii="宋体" w:cs="Songti SC" w:eastAsia="宋体" w:hAnsi="宋体"/>
          <w:color w:val="1A1A1A"/>
          <w:sz w:val="24"/>
          <w:szCs w:val="24"/>
        </w:rPr>
        <w:t xml:space="preserve">本文所说的协同共生，是一种高阶利己。它不是否定国家利益，而是指出：当某些风险已经不可逆、不可见、不可归因、不可单国控制时，国家利益的实现方式本身已经改变。</w:t>
      </w:r>
    </w:p>
    <w:p>
      <w:pPr>
        <w:spacing w:after="80" w:before="0" w:line="283" w:lineRule="auto"/>
        <w:ind w:firstLine="420"/>
        <w:jc w:val="both"/>
      </w:pPr>
      <w:r>
        <w:rPr>
          <w:rFonts w:ascii="宋体" w:cs="Songti SC" w:eastAsia="宋体" w:hAnsi="宋体"/>
          <w:color w:val="1A1A1A"/>
          <w:sz w:val="24"/>
          <w:szCs w:val="24"/>
        </w:rPr>
        <w:t xml:space="preserve">过去，一个国家可以把自身利益与外部世界相对切分——本国增长、安全、技术优势可在相当长时间里被理解为独立目标。但四重变量叠加后，这种切割正在失效：</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只追求短期优势却推动全球信任崩溃 → 最终失去安全环境</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只追求技术垄断却迫使对手建立替代体系 → 面对更难监管的世界</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只追求生物防御却不建立共同沟通机制 → 防御被解释为进攻准备</w:t>
      </w:r>
    </w:p>
    <w:p>
      <w:pPr>
        <w:spacing w:after="80" w:line="283" w:lineRule="auto"/>
        <w:ind w:left="600" w:firstLine="420"/>
        <w:jc w:val="both"/>
      </w:pPr>
      <w:r>
        <w:rPr>
          <w:rFonts w:ascii="宋体" w:cs="Songti SC" w:eastAsia="宋体" w:hAnsi="宋体"/>
          <w:color w:val="6B2737"/>
          <w:sz w:val="24"/>
          <w:szCs w:val="24"/>
        </w:rPr>
        <w:t xml:space="preserve">·　</w:t>
      </w:r>
      <w:r>
        <w:rPr>
          <w:rFonts w:ascii="宋体" w:cs="Songti SC" w:eastAsia="宋体" w:hAnsi="宋体"/>
          <w:color w:val="1A1A1A"/>
          <w:sz w:val="24"/>
          <w:szCs w:val="24"/>
        </w:rPr>
        <w:t xml:space="preserve">只追求资源与算力排他控制 → 加速阵营化反制，锁死本国回旋空间</w:t>
      </w:r>
    </w:p>
    <w:p>
      <w:pPr>
        <w:spacing w:after="80" w:before="0" w:line="283" w:lineRule="auto"/>
        <w:ind w:firstLine="420"/>
        <w:jc w:val="both"/>
      </w:pPr>
      <w:r>
        <w:rPr>
          <w:rFonts w:ascii="宋体" w:cs="Songti SC" w:eastAsia="宋体" w:hAnsi="宋体"/>
          <w:color w:val="1A1A1A"/>
          <w:sz w:val="24"/>
          <w:szCs w:val="24"/>
        </w:rPr>
        <w:t xml:space="preserve">所以，协同共生不是善良国家对邪恶世界的幻想，而是所有国家在长期尺度上避免共同失败的理性选择。真正的问题不是“要不要竞争”，而是竞争能否被约束在不摧毁共同生存底座的边界之内。真正的国家长远利益，已经不再等于压倒对手，而是避免自己与对手一起失去未来。</w:t>
      </w:r>
    </w:p>
    <w:p>
      <w:pPr>
        <w:pStyle w:val="Heading1"/>
        <w:pBdr>
          <w:bottom w:val="single" w:color="C9A227" w:sz="6" w:space="8"/>
        </w:pBdr>
        <w:spacing w:after="120" w:before="200"/>
      </w:pPr>
      <w:r>
        <w:rPr>
          <w:rFonts w:ascii="黑体" w:cs="Songti SC" w:eastAsia="黑体" w:hAnsi="黑体"/>
          <w:b/>
          <w:bCs/>
          <w:color w:val="6B2737"/>
          <w:sz w:val="34"/>
          <w:szCs w:val="34"/>
        </w:rPr>
        <w:t xml:space="preserve">第十三章：国家视角下的具体连锁场景（机制例示）</w:t>
      </w:r>
    </w:p>
    <w:p>
      <w:pPr>
        <w:spacing w:after="80" w:before="0" w:line="283" w:lineRule="auto"/>
        <w:ind w:firstLine="420"/>
        <w:jc w:val="both"/>
      </w:pPr>
      <w:r>
        <w:rPr>
          <w:rFonts w:ascii="宋体" w:cs="Songti SC" w:eastAsia="宋体" w:hAnsi="宋体"/>
          <w:color w:val="1A1A1A"/>
          <w:sz w:val="24"/>
          <w:szCs w:val="24"/>
        </w:rPr>
        <w:t xml:space="preserve">四重博弈不需要在所有场景中同时爆发，任何一个关键节点被触发，都可能把AI、资源、叙事与生物安全链条同时拉入危机。</w:t>
      </w:r>
    </w:p>
    <w:p>
      <w:pPr>
        <w:spacing w:after="80" w:before="60" w:line="283" w:lineRule="auto"/>
        <w:ind w:firstLine="420"/>
        <w:jc w:val="left"/>
      </w:pPr>
      <w:r>
        <w:rPr>
          <w:rFonts w:ascii="宋体" w:cs="Songti SC" w:eastAsia="宋体" w:hAnsi="宋体"/>
          <w:b/>
          <w:bCs/>
          <w:color w:val="6B2737"/>
          <w:sz w:val="21"/>
          <w:szCs w:val="21"/>
        </w:rPr>
        <w:t xml:space="preserve">【机制例示，非剧本】　</w:t>
      </w:r>
      <w:r>
        <w:rPr>
          <w:rFonts w:ascii="宋体" w:cs="Songti SC" w:eastAsia="宋体" w:hAnsi="宋体"/>
          <w:color w:val="404040"/>
          <w:sz w:val="24"/>
          <w:szCs w:val="24"/>
        </w:rPr>
        <w:t xml:space="preserve">以下四个场景全部是机制例示，用以“看见”风险如何连锁，不是预言任何具体冲突。每个场景中的具体要素都可替换为任意同类——它们证明的是连锁结构，而非某个剧本。</w:t>
      </w:r>
    </w:p>
    <w:p>
      <w:pPr>
        <w:spacing w:after="80" w:before="0" w:line="283" w:lineRule="auto"/>
        <w:ind w:firstLine="420"/>
        <w:jc w:val="both"/>
      </w:pPr>
      <w:r>
        <w:rPr>
          <w:rFonts w:ascii="宋体" w:cs="Songti SC" w:eastAsia="宋体" w:hAnsi="宋体"/>
          <w:color w:val="1A1A1A"/>
          <w:sz w:val="24"/>
          <w:szCs w:val="24"/>
        </w:rPr>
        <w:t xml:space="preserve">场景一：AI自主武器误判升级。 某海域或边境地区发生无人系统接触。一方AI识别系统将对方行动判断为攻击准备，自动触发防御动作；另一方预警系统捕捉到异常，启动反制程序。双方人类指挥官尚未完成核实，机器系统已经完成多轮响应。社交媒体、深度伪造视频、自动化舆论系统同步放大危机。公众愤怒与国家安全压力叠加，外交降级窗口迅速缩小。原本可控的摩擦，被AI速度推向军事对峙。</w:t>
      </w:r>
    </w:p>
    <w:p>
      <w:pPr>
        <w:spacing w:after="80" w:before="0" w:line="283" w:lineRule="auto"/>
        <w:ind w:firstLine="420"/>
        <w:jc w:val="both"/>
      </w:pPr>
      <w:r>
        <w:rPr>
          <w:rFonts w:ascii="宋体" w:cs="Songti SC" w:eastAsia="宋体" w:hAnsi="宋体"/>
          <w:color w:val="1A1A1A"/>
          <w:sz w:val="24"/>
          <w:szCs w:val="24"/>
        </w:rPr>
        <w:t xml:space="preserve">场景二：关键资源封锁引发阵营固化。 某关键矿产、先进芯片、云算力或能源节点被纳入国家安全限制。一方认为这是必要的风险防控，另一方认为这是发展权剥夺。被限制方加速建设平行供应链、替代标准和自主技术体系；限制方进一步扩大出口管制和金融合规压力。企业被迫选边，科研合作中断，人才流动收紧。资源问题转化为制度对抗，制度对抗又反过来强化资源封锁。</w:t>
      </w:r>
    </w:p>
    <w:p>
      <w:pPr>
        <w:spacing w:after="80" w:before="0" w:line="283" w:lineRule="auto"/>
        <w:ind w:firstLine="420"/>
        <w:jc w:val="both"/>
      </w:pPr>
      <w:r>
        <w:rPr>
          <w:rFonts w:ascii="宋体" w:cs="Songti SC" w:eastAsia="宋体" w:hAnsi="宋体"/>
          <w:color w:val="1A1A1A"/>
          <w:sz w:val="24"/>
          <w:szCs w:val="24"/>
        </w:rPr>
        <w:t xml:space="preserve">场景三：文明叙事冲突压垮妥协空间。 一场技术事故、公共卫生事件或边境冲突，在事实尚未清楚之前，已经被各自国内叙事系统解释为对方制度恶意的证明。原本可以通过调查、赔偿、道歉或技术修复处理的问题，被上升为文明尊严与道路正当性的对抗。此时，任何妥协都会被国内强硬派视为软弱，任何合作都会被怀疑为投降。危机不再按照事实演化，而是按照叙事需求演化。</w:t>
      </w:r>
    </w:p>
    <w:p>
      <w:pPr>
        <w:spacing w:after="80" w:before="0" w:line="283" w:lineRule="auto"/>
        <w:ind w:firstLine="420"/>
        <w:jc w:val="both"/>
      </w:pPr>
      <w:r>
        <w:rPr>
          <w:rFonts w:ascii="宋体" w:cs="Songti SC" w:eastAsia="宋体" w:hAnsi="宋体"/>
          <w:color w:val="1A1A1A"/>
          <w:sz w:val="24"/>
          <w:szCs w:val="24"/>
        </w:rPr>
        <w:t xml:space="preserve">场景四：异常公共卫生事件引发国家安全误判。 某地出现异常公共卫生事件。传播路径、临床表现或基因特征引发高度关注。社交媒体和情报系统迅速充满猜测。受害国在压力下将事件纳入国家安全框架，怀疑对手存在蓄意生物战；对立国则认为相关指控是在制造政治借口。随后，生物技术、芯片、矿产、数据、人员流动和科研合作被同步收紧。公共卫生事件迅速转化为地缘政治危机。</w:t>
      </w:r>
    </w:p>
    <w:p>
      <w:pPr>
        <w:spacing w:after="80" w:before="0" w:line="283" w:lineRule="auto"/>
        <w:ind w:firstLine="420"/>
        <w:jc w:val="both"/>
      </w:pPr>
      <w:r>
        <w:rPr>
          <w:rFonts w:ascii="宋体" w:hAnsi="宋体" w:eastAsia="宋体"/>
          <w:sz w:val="21"/>
        </w:rPr>
        <w:t>这四类场景统一印证：AI自主武器压缩冲突决策时间，资源争夺固化阵营对立，叙事矛盾消解妥协空间，AI 生物风险带来无差别全域生存威胁。四类风险叠加后，常规摩擦转化为系统性灾难的概率大幅提升。若不能先建立最低限度的共同应对机制，国家间日常产业、科研、贸易摩擦会不断累积为复合型文明危机。</w:t>
      </w:r>
    </w:p>
    <w:p>
      <w:pPr>
        <w:pStyle w:val="Heading1"/>
        <w:pBdr>
          <w:bottom w:val="single" w:color="C9A227" w:sz="6" w:space="8"/>
        </w:pBdr>
        <w:spacing w:after="120" w:before="200"/>
      </w:pPr>
      <w:r>
        <w:rPr>
          <w:rFonts w:ascii="黑体" w:cs="Songti SC" w:eastAsia="黑体" w:hAnsi="黑体"/>
          <w:b/>
          <w:bCs/>
          <w:color w:val="6B2737"/>
          <w:sz w:val="34"/>
          <w:szCs w:val="34"/>
        </w:rPr>
        <w:t xml:space="preserve">第十四章：为什么不能等危机爆发后再合作</w:t>
      </w:r>
    </w:p>
    <w:p>
      <w:pPr>
        <w:spacing w:after="80" w:before="0" w:line="283" w:lineRule="auto"/>
        <w:ind w:firstLine="420"/>
        <w:jc w:val="both"/>
      </w:pPr>
      <w:r>
        <w:rPr>
          <w:rFonts w:ascii="宋体" w:cs="Songti SC" w:eastAsia="宋体" w:hAnsi="宋体"/>
          <w:color w:val="1A1A1A"/>
          <w:sz w:val="24"/>
          <w:szCs w:val="24"/>
        </w:rPr>
        <w:t xml:space="preserve">许多制度都是危机后建立的。战争之后有国际组织，金融危机之后有监管框架，疫情之后有公共卫生改革。但AI、生物安全与关键基础设施风险不能简单依赖“危机后学习”——因为某些危机没有稳定的“之后”。</w:t>
      </w:r>
    </w:p>
    <w:p>
      <w:pPr>
        <w:spacing w:after="80" w:before="0" w:line="283" w:lineRule="auto"/>
        <w:ind w:firstLine="420"/>
        <w:jc w:val="both"/>
      </w:pPr>
      <w:r>
        <w:rPr>
          <w:rFonts w:ascii="宋体" w:hAnsi="宋体" w:eastAsia="宋体"/>
          <w:sz w:val="21"/>
        </w:rPr>
        <w:t>AI自主武器误判可能在极短时间内跨过战争门槛；AI 生物灾难可能在发现之前已经跨境扩散；关键基础设施瘫痪可能引发医疗、能源、通信、金融与社会秩序连锁崩溃；文明叙事冲突一旦把对方存在定义为威胁，信任修复会极其困难。</w:t>
      </w:r>
    </w:p>
    <w:p>
      <w:pPr>
        <w:spacing w:after="80" w:before="0" w:line="283" w:lineRule="auto"/>
        <w:ind w:firstLine="420"/>
        <w:jc w:val="both"/>
      </w:pPr>
      <w:r>
        <w:rPr>
          <w:rFonts w:ascii="宋体" w:cs="Songti SC" w:eastAsia="宋体" w:hAnsi="宋体"/>
          <w:color w:val="1A1A1A"/>
          <w:sz w:val="24"/>
          <w:szCs w:val="24"/>
        </w:rPr>
        <w:t xml:space="preserve">等待危机教育人类，是一种危险幻想。真正成熟的文明，不是每一次都靠灾难醒来，而是在灾难到来之前就建立最低限度的共同边界。</w:t>
      </w:r>
    </w:p>
    <w:p>
      <w:pPr>
        <w:spacing w:after="80" w:before="0" w:line="283" w:lineRule="auto"/>
        <w:ind w:firstLine="420"/>
        <w:jc w:val="both"/>
      </w:pPr>
      <w:r>
        <w:rPr>
          <w:rFonts w:ascii="宋体" w:cs="Songti SC" w:eastAsia="宋体" w:hAnsi="宋体"/>
          <w:color w:val="1A1A1A"/>
          <w:sz w:val="24"/>
          <w:szCs w:val="24"/>
        </w:rPr>
        <w:t>这里要正面回应一个最强的怀疑：人类历史上从未在灾难发生前完成结构性改变——核竞赛没有停，气候变化没有停，每一个危机都被识别，却没有一个在灾难前被阻止。凭什么这次不同？回答不是"这次更危险"——"更危险"从来不是改变的充分条件。真正的不同在于行动门槛：许多重大灾难会显著推动既有制度和工程标准加强，例如切尔诺贝利与福岛事故都推动了核安全机制、标准与反应堆安全改进；旧危机通常仍留有一个可供学习和修复的“之后”。而 AI 与生物风险的特征，恰恰是没有稳定的"之后"——一旦失控，可能没有灾后修复的机会。</w:t>
      </w:r>
    </w:p>
    <w:p>
      <w:pPr>
        <w:spacing w:after="80" w:before="0" w:line="283" w:lineRule="auto"/>
        <w:ind w:firstLine="420"/>
        <w:jc w:val="both"/>
      </w:pPr>
      <w:r>
        <w:rPr>
          <w:rFonts w:ascii="宋体" w:cs="Songti SC" w:eastAsia="宋体" w:hAnsi="宋体"/>
          <w:color w:val="1A1A1A"/>
          <w:sz w:val="24"/>
          <w:szCs w:val="24"/>
        </w:rPr>
        <w:t>更要害的是速度：AGI 时代竞合危机的发生速度，正在远远超过任何防范设计的迭代速度。这意味着，如果只做“防火与救火”——防范、管控、危机降级——而不触及持续生成风险的结构，处置效果可能被新增风险不断抵消，长期稳定性仍然不足。这才是真正的"这次不一样"：不是危险升级了，而是"等灾难来教育人类"这条旧路本身，这一次走不通了。</w:t>
      </w:r>
    </w:p>
    <w:p>
      <w:pPr>
        <w:pStyle w:val="Heading1"/>
        <w:pBdr>
          <w:bottom w:val="single" w:color="C9A227" w:sz="6" w:space="8"/>
        </w:pBdr>
        <w:spacing w:after="120" w:before="200"/>
      </w:pPr>
      <w:r>
        <w:rPr>
          <w:rFonts w:ascii="黑体" w:cs="Songti SC" w:eastAsia="黑体" w:hAnsi="黑体"/>
          <w:b/>
          <w:bCs/>
          <w:color w:val="6B2737"/>
          <w:sz w:val="34"/>
          <w:szCs w:val="34"/>
        </w:rPr>
        <w:t xml:space="preserve">第十五章：为什么从不可逆风险开始</w:t>
      </w:r>
    </w:p>
    <w:p>
      <w:pPr>
        <w:spacing w:after="80" w:before="0" w:line="283" w:lineRule="auto"/>
        <w:ind w:firstLine="420"/>
        <w:jc w:val="both"/>
      </w:pPr>
      <w:r>
        <w:rPr>
          <w:rFonts w:ascii="宋体" w:cs="Songti SC" w:eastAsia="宋体" w:hAnsi="宋体"/>
          <w:color w:val="1A1A1A"/>
          <w:sz w:val="24"/>
          <w:szCs w:val="24"/>
        </w:rPr>
        <w:t xml:space="preserve">共同应对机制不能一开始就谈所有问题。如果一开始谈全球资源分配，各国会立刻进入利益防御；如果一开始谈制度共存，各方会进入意识形态防御；如果一开始谈星际共同未来，现实主义者会认为过于遥远。</w:t>
      </w:r>
    </w:p>
    <w:p>
      <w:pPr>
        <w:spacing w:after="80" w:before="0" w:line="283" w:lineRule="auto"/>
        <w:ind w:firstLine="420"/>
        <w:jc w:val="both"/>
      </w:pPr>
      <w:r>
        <w:rPr>
          <w:rFonts w:ascii="宋体" w:cs="Songti SC" w:eastAsia="宋体" w:hAnsi="宋体"/>
          <w:color w:val="1A1A1A"/>
          <w:sz w:val="24"/>
          <w:szCs w:val="24"/>
        </w:rPr>
        <w:t xml:space="preserve">必须从不可逆风险开始。因为在不可逆风险面前，各方利益最先重叠。</w:t>
      </w:r>
    </w:p>
    <w:p>
      <w:pPr>
        <w:spacing w:after="80" w:before="220" w:line="283" w:lineRule="auto"/>
        <w:ind w:left="720" w:right="720" w:firstLine="420"/>
        <w:jc w:val="center"/>
      </w:pPr>
      <w:r>
        <w:rPr>
          <w:rFonts w:ascii="宋体" w:cs="Songti SC" w:eastAsia="宋体" w:hAnsi="宋体"/>
          <w:b/>
          <w:bCs/>
          <w:color w:val="6B2737"/>
          <w:sz w:val="26"/>
          <w:szCs w:val="26"/>
        </w:rPr>
        <w:t xml:space="preserve">【关键设计：绕过信任前提】</w:t>
      </w:r>
    </w:p>
    <w:p>
      <w:pPr>
        <w:spacing w:after="80" w:before="0" w:line="283" w:lineRule="auto"/>
        <w:ind w:firstLine="420"/>
        <w:jc w:val="both"/>
      </w:pPr>
      <w:r>
        <w:rPr>
          <w:rFonts w:ascii="宋体" w:hAnsi="宋体" w:eastAsia="宋体"/>
          <w:sz w:val="21"/>
        </w:rPr>
        <w:t>无论一个国家强弱、贫富、制度如何，都无法从AI自主冲突失控、AI 生物灾难、全球公共卫生信任崩塌、关键基础设施误判升级中获得稳定收益。不可逆风险是第一共同利益区——这是绕过“信任前提”的关键设计：协同不必从信任开始，可以从“哪怕零信任，各方也都输不起”开始。</w:t>
      </w:r>
    </w:p>
    <w:p>
      <w:pPr>
        <w:spacing w:after="80" w:before="0" w:line="283" w:lineRule="auto"/>
        <w:ind w:firstLine="420"/>
        <w:jc w:val="both"/>
      </w:pPr>
      <w:r>
        <w:rPr>
          <w:rFonts w:ascii="宋体" w:cs="Songti SC" w:eastAsia="宋体" w:hAnsi="宋体"/>
          <w:color w:val="1A1A1A"/>
          <w:sz w:val="24"/>
          <w:szCs w:val="24"/>
        </w:rPr>
        <w:t xml:space="preserve">先在这里建立边界，不要求解决全部矛盾；先形成低限度克制，不要求完整互信；先建立通报和降级机制，不要求最终共同体。这不是软弱，而是现实理性。</w:t>
      </w:r>
    </w:p>
    <w:p>
      <w:pPr>
        <w:pStyle w:val="Heading1"/>
        <w:pBdr>
          <w:bottom w:val="single" w:color="C9A227" w:sz="6" w:space="8"/>
        </w:pBdr>
        <w:spacing w:after="120" w:before="200"/>
      </w:pPr>
      <w:r>
        <w:rPr>
          <w:rFonts w:ascii="黑体" w:cs="Songti SC" w:eastAsia="黑体" w:hAnsi="黑体"/>
          <w:b/>
          <w:bCs/>
          <w:color w:val="6B2737"/>
          <w:sz w:val="34"/>
          <w:szCs w:val="34"/>
        </w:rPr>
        <w:t xml:space="preserve">第十六章：关于“主动”的结构性回应</w:t>
      </w:r>
    </w:p>
    <w:p>
      <w:pPr>
        <w:spacing w:after="80" w:before="0" w:line="283" w:lineRule="auto"/>
        <w:ind w:firstLine="420"/>
        <w:jc w:val="both"/>
      </w:pPr>
      <w:r>
        <w:rPr>
          <w:rFonts w:ascii="宋体" w:cs="Songti SC" w:eastAsia="宋体" w:hAnsi="宋体"/>
          <w:color w:val="1A1A1A"/>
          <w:sz w:val="24"/>
          <w:szCs w:val="24"/>
        </w:rPr>
        <w:t xml:space="preserve">在旧博弈逻辑中，主动提出谈判被视为示弱、缺乏决心或支撑不住的信号。如果这个判断成立，那么任何关于谈判的建议都会在起跑线上被否决。</w:t>
      </w:r>
    </w:p>
    <w:p>
      <w:pPr>
        <w:spacing w:after="80" w:before="0" w:line="283" w:lineRule="auto"/>
        <w:ind w:firstLine="420"/>
        <w:jc w:val="both"/>
      </w:pPr>
      <w:r>
        <w:rPr>
          <w:rFonts w:ascii="宋体" w:cs="Songti SC" w:eastAsia="宋体" w:hAnsi="宋体"/>
          <w:color w:val="1A1A1A"/>
          <w:sz w:val="24"/>
          <w:szCs w:val="24"/>
        </w:rPr>
        <w:t xml:space="preserve">问题是：旧博弈逻辑对新结构的判断已经失效。在AI自主武器压缩决策时间、卫星体系制造不对称脆弱性、归因空间持续缩小的条件下，“先机”的定义正在被重置：</w:t>
      </w:r>
    </w:p>
    <w:p>
      <w:pPr>
        <w:spacing w:after="80" w:before="0" w:line="283" w:lineRule="auto"/>
        <w:ind w:firstLine="420"/>
        <w:jc w:val="both"/>
      </w:pPr>
      <w:r>
        <w:rPr>
          <w:rFonts w:ascii="宋体" w:cs="Songti SC" w:eastAsia="宋体" w:hAnsi="宋体"/>
          <w:color w:val="1A1A1A"/>
          <w:sz w:val="24"/>
          <w:szCs w:val="24"/>
        </w:rPr>
        <w:t>旧博弈中的先机是“谁先部署，谁占优势”。但新结构中，真正的先机变成了——谁先提出可验证、对等且可退出的规则框架，谁就可能获得更大的议程设置空间。在高猜疑环境中，拒绝沟通也可能被部分对手解释为风险信号；而率先提出可检验框架的一方，可以把“愿意接受共同检验”转化为战略主动。</w:t>
      </w:r>
    </w:p>
    <w:p>
      <w:pPr>
        <w:spacing w:after="80" w:before="0" w:line="283" w:lineRule="auto"/>
        <w:ind w:firstLine="420"/>
        <w:jc w:val="both"/>
      </w:pPr>
      <w:r>
        <w:rPr>
          <w:rFonts w:ascii="宋体" w:cs="Songti SC" w:eastAsia="宋体" w:hAnsi="宋体"/>
          <w:color w:val="1A1A1A"/>
          <w:sz w:val="24"/>
          <w:szCs w:val="24"/>
        </w:rPr>
        <w:t xml:space="preserve">更实际的是：不谈判的成本不是“保持态势”，而是“失去塑造未来的资格”。谁拖延，谁就只能在危机倒逼下被动接受别人在谈判桌上已经划定的范围。在这个意义上，“不谈判才是真正的牺牲先机”——它把规则定义权拱手让给了先开口的人。</w:t>
      </w:r>
    </w:p>
    <w:p>
      <w:pPr>
        <w:pStyle w:val="Heading1"/>
        <w:pBdr>
          <w:bottom w:val="single" w:color="C9A227" w:sz="6" w:space="8"/>
        </w:pBdr>
        <w:spacing w:after="120" w:before="200"/>
      </w:pPr>
      <w:r>
        <w:rPr>
          <w:rFonts w:ascii="黑体" w:cs="Songti SC" w:eastAsia="黑体" w:hAnsi="黑体"/>
          <w:b/>
          <w:bCs/>
          <w:color w:val="6B2737"/>
          <w:sz w:val="34"/>
          <w:szCs w:val="34"/>
        </w:rPr>
        <w:t xml:space="preserve">第十七章：协同共生为什么不是空想</w:t>
      </w:r>
    </w:p>
    <w:p>
      <w:pPr>
        <w:spacing w:after="80" w:before="0" w:line="283" w:lineRule="auto"/>
        <w:ind w:firstLine="420"/>
        <w:jc w:val="both"/>
      </w:pPr>
      <w:r>
        <w:rPr>
          <w:rFonts w:ascii="宋体" w:cs="Songti SC" w:eastAsia="宋体" w:hAnsi="宋体"/>
          <w:color w:val="1A1A1A"/>
          <w:sz w:val="24"/>
          <w:szCs w:val="24"/>
        </w:rPr>
        <w:t xml:space="preserve">协同共生并不要求各国放弃主权、国防安全和产业发展底线。它首先约束的是具备不可逆毁灭风险的极端对抗行为，妥协成本并非无限扩大。</w:t>
      </w:r>
    </w:p>
    <w:p>
      <w:pPr>
        <w:spacing w:after="80" w:before="0" w:line="283" w:lineRule="auto"/>
        <w:ind w:firstLine="420"/>
        <w:jc w:val="both"/>
      </w:pPr>
      <w:r>
        <w:rPr>
          <w:rFonts w:ascii="宋体" w:cs="Songti SC" w:eastAsia="宋体" w:hAnsi="宋体"/>
          <w:color w:val="1A1A1A"/>
          <w:sz w:val="24"/>
          <w:szCs w:val="24"/>
        </w:rPr>
        <w:t xml:space="preserve">现实世界已经存在可利用的合作存量：国际空间站、联合气候观测、全球小行星监测、多国AI安全对话、跨国资源协作、全球公共卫生合作等，都证明大国并非完全没有深度协同、利益交换和制度磨合经验。</w:t>
      </w:r>
    </w:p>
    <w:p>
      <w:pPr>
        <w:spacing w:after="80" w:before="0" w:line="283" w:lineRule="auto"/>
        <w:ind w:firstLine="420"/>
        <w:jc w:val="both"/>
      </w:pPr>
      <w:r>
        <w:rPr>
          <w:rFonts w:ascii="宋体" w:cs="Songti SC" w:eastAsia="宋体" w:hAnsi="宋体"/>
          <w:color w:val="1A1A1A"/>
          <w:sz w:val="24"/>
          <w:szCs w:val="24"/>
        </w:rPr>
        <w:t xml:space="preserve">协同共生还具备增量互利空间——联合开发深空资源、分摊全球气候与天体防御成本、共享通用AI安全底层原则、共建公共卫生预警体系、联合研发广谱防治技术，能够创造单一国家无法独立实现的增量收益，形成长期合作正向循环。</w:t>
      </w:r>
    </w:p>
    <w:p>
      <w:pPr>
        <w:spacing w:after="80" w:before="0" w:line="283" w:lineRule="auto"/>
        <w:ind w:firstLine="420"/>
        <w:jc w:val="both"/>
      </w:pPr>
      <w:r>
        <w:rPr>
          <w:rFonts w:ascii="宋体" w:cs="Songti SC" w:eastAsia="宋体" w:hAnsi="宋体"/>
          <w:color w:val="1A1A1A"/>
          <w:sz w:val="24"/>
          <w:szCs w:val="24"/>
        </w:rPr>
        <w:t xml:space="preserve">关键在于，协同共生不应被包装成“放弃竞争”，而应被设计成“把竞争限制在不摧毁共同底座的范围内”。它不是取消国家，而是给国家竞争加上文明护栏。</w:t>
      </w:r>
    </w:p>
    <w:p>
      <w:pPr>
        <w:pStyle w:val="Heading1"/>
        <w:pBdr>
          <w:bottom w:val="single" w:color="C9A227" w:sz="6" w:space="8"/>
        </w:pBdr>
        <w:spacing w:after="120" w:before="200"/>
      </w:pPr>
      <w:r>
        <w:rPr>
          <w:rFonts w:ascii="黑体" w:cs="Songti SC" w:eastAsia="黑体" w:hAnsi="黑体"/>
          <w:b/>
          <w:bCs/>
          <w:color w:val="6B2737"/>
          <w:sz w:val="34"/>
          <w:szCs w:val="34"/>
        </w:rPr>
        <w:t xml:space="preserve">第十八章：共同应对机制应承担的战略功能</w:t>
      </w:r>
    </w:p>
    <w:p>
      <w:pPr>
        <w:spacing w:after="80" w:before="0" w:line="283" w:lineRule="auto"/>
        <w:ind w:firstLine="420"/>
        <w:jc w:val="both"/>
      </w:pPr>
      <w:r>
        <w:rPr>
          <w:rFonts w:ascii="宋体" w:cs="Songti SC" w:eastAsia="宋体" w:hAnsi="宋体"/>
          <w:color w:val="1A1A1A"/>
          <w:sz w:val="24"/>
          <w:szCs w:val="24"/>
        </w:rPr>
        <w:t xml:space="preserve">共同应对机制若要被现实国家接受，必须明确它不是什么，也必须明确它首先承担什么。它不是世界政府，不是制度统一，不是文明融合，不是全球资源重新分配的开端。</w:t>
      </w:r>
    </w:p>
    <w:p>
      <w:pPr>
        <w:spacing w:after="80" w:before="0" w:line="283" w:lineRule="auto"/>
        <w:ind w:firstLine="420"/>
        <w:jc w:val="both"/>
      </w:pPr>
      <w:r>
        <w:rPr>
          <w:rFonts w:ascii="宋体" w:cs="Songti SC" w:eastAsia="宋体" w:hAnsi="宋体"/>
          <w:color w:val="1A1A1A"/>
          <w:sz w:val="24"/>
          <w:szCs w:val="24"/>
        </w:rPr>
        <w:t xml:space="preserve">它首先应承担五项战略功能：</w:t>
      </w:r>
    </w:p>
    <w:p>
      <w:pPr>
        <w:spacing w:after="80" w:before="0" w:line="283" w:lineRule="auto"/>
        <w:ind w:firstLine="420"/>
        <w:jc w:val="both"/>
      </w:pPr>
      <w:r>
        <w:rPr>
          <w:rFonts w:ascii="宋体" w:hAnsi="宋体" w:eastAsia="宋体"/>
          <w:sz w:val="21"/>
        </w:rPr>
        <w:t>第一，风险定性功能。 让各方承认AI自主武器、AI 生物风险、关键基础设施失控、资源封锁与文明叙事对抗，已经不是彼此孤立的专项风险，而是互相放大的系统风险。</w:t>
      </w:r>
    </w:p>
    <w:p>
      <w:pPr>
        <w:spacing w:after="80" w:before="0" w:line="283" w:lineRule="auto"/>
        <w:ind w:firstLine="420"/>
        <w:jc w:val="both"/>
      </w:pPr>
      <w:r>
        <w:rPr>
          <w:rFonts w:ascii="宋体" w:cs="Songti SC" w:eastAsia="宋体" w:hAnsi="宋体"/>
          <w:color w:val="1A1A1A"/>
          <w:sz w:val="24"/>
          <w:szCs w:val="24"/>
        </w:rPr>
        <w:t xml:space="preserve">第二，危机降级功能。 在异常事件、误判升级、公共卫生危机、网络冲突和资源封锁初期，为各方保留沟通、核实、延缓、降级的最低空间。</w:t>
      </w:r>
    </w:p>
    <w:p>
      <w:pPr>
        <w:spacing w:after="80" w:before="0" w:line="283" w:lineRule="auto"/>
        <w:ind w:firstLine="420"/>
        <w:jc w:val="both"/>
      </w:pPr>
      <w:r>
        <w:rPr>
          <w:rFonts w:ascii="宋体" w:cs="Songti SC" w:eastAsia="宋体" w:hAnsi="宋体"/>
          <w:color w:val="1A1A1A"/>
          <w:sz w:val="24"/>
          <w:szCs w:val="24"/>
        </w:rPr>
        <w:t xml:space="preserve">第三，边界建立功能。 不是要求各国放弃竞争，而是先明确哪些行为一旦失控，会摧毁所有竞争者共同依赖的生存底座。</w:t>
      </w:r>
    </w:p>
    <w:p>
      <w:pPr>
        <w:spacing w:after="80" w:before="0" w:line="283" w:lineRule="auto"/>
        <w:ind w:firstLine="420"/>
        <w:jc w:val="both"/>
      </w:pPr>
      <w:r>
        <w:rPr>
          <w:rFonts w:ascii="宋体" w:cs="Songti SC" w:eastAsia="宋体" w:hAnsi="宋体"/>
          <w:color w:val="1A1A1A"/>
          <w:sz w:val="24"/>
          <w:szCs w:val="24"/>
        </w:rPr>
        <w:t xml:space="preserve">第四，信任积累功能。 信任不是先验存在的，而是在低限度合作、可验证克制和共同避免灾难中逐步形成的。</w:t>
      </w:r>
    </w:p>
    <w:p>
      <w:pPr>
        <w:spacing w:after="80" w:before="0" w:line="283" w:lineRule="auto"/>
        <w:ind w:firstLine="420"/>
        <w:jc w:val="both"/>
      </w:pPr>
      <w:r>
        <w:rPr>
          <w:rFonts w:ascii="宋体" w:cs="Songti SC" w:eastAsia="宋体" w:hAnsi="宋体"/>
          <w:color w:val="1A1A1A"/>
          <w:sz w:val="24"/>
          <w:szCs w:val="24"/>
        </w:rPr>
        <w:t xml:space="preserve">第五，护栏定义功能。 共同应对机制需要建立一套程序，用于界定“什么行为会摧毁共同生存底座”。这个界定过程本身必须是开放、透明、可质疑的，以避免“护栏”成为权力工具。护栏的定义权不能由少数国家垄断，而必须通过持续的多边协商、科学评估和公共辩论来维持其合法性。这不是一个技术问题，而是政治合法性问题——任何共同底线的定义，都必须经受被定义者的检验。</w:t>
      </w:r>
    </w:p>
    <w:p>
      <w:pPr>
        <w:spacing w:after="80" w:before="0" w:line="283" w:lineRule="auto"/>
        <w:ind w:firstLine="420"/>
        <w:jc w:val="both"/>
      </w:pPr>
      <w:r>
        <w:rPr>
          <w:rFonts w:ascii="宋体" w:cs="Songti SC" w:eastAsia="宋体" w:hAnsi="宋体"/>
          <w:color w:val="1A1A1A"/>
          <w:sz w:val="24"/>
          <w:szCs w:val="24"/>
        </w:rPr>
        <w:t xml:space="preserve">护栏的定义程序之所以必须是开放和可质疑的，不是因为道德要求，而是因为：如果护栏的定义权被垄断，它就会被垄断者用于排除竞争者，从而重新激活旧博弈逻辑——这与护栏本身的目的是自相矛盾的。</w:t>
      </w:r>
    </w:p>
    <w:p>
      <w:pPr>
        <w:spacing w:after="80" w:before="0" w:line="283" w:lineRule="auto"/>
        <w:ind w:firstLine="420"/>
        <w:jc w:val="both"/>
      </w:pPr>
      <w:r>
        <w:rPr>
          <w:rFonts w:ascii="宋体" w:cs="Songti SC" w:eastAsia="宋体" w:hAnsi="宋体"/>
          <w:color w:val="1A1A1A"/>
          <w:sz w:val="24"/>
          <w:szCs w:val="24"/>
        </w:rPr>
        <w:t xml:space="preserve">共同应对机制的使命，不是一次性解决全部文明矛盾，而是在风险闭环自我放大之前，先把人类从最危险的坠落路径上拉回来。</w:t>
      </w:r>
    </w:p>
    <w:p>
      <w:pPr>
        <w:pStyle w:val="Heading1"/>
        <w:pBdr>
          <w:bottom w:val="single" w:color="C9A227" w:sz="6" w:space="8"/>
        </w:pBdr>
        <w:spacing w:after="120" w:before="200"/>
      </w:pPr>
      <w:r>
        <w:rPr>
          <w:rFonts w:ascii="黑体" w:cs="Songti SC" w:eastAsia="黑体" w:hAnsi="黑体"/>
          <w:b/>
          <w:bCs/>
          <w:color w:val="6B2737"/>
          <w:sz w:val="34"/>
          <w:szCs w:val="34"/>
        </w:rPr>
        <w:t xml:space="preserve">第十九章：第一张谈判桌为什么必须出现</w:t>
      </w:r>
    </w:p>
    <w:p>
      <w:pPr>
        <w:spacing w:after="80" w:before="0" w:line="283" w:lineRule="auto"/>
        <w:ind w:firstLine="420"/>
        <w:jc w:val="both"/>
      </w:pPr>
      <w:r>
        <w:rPr>
          <w:rFonts w:ascii="宋体" w:cs="Songti SC" w:eastAsia="宋体" w:hAnsi="宋体"/>
          <w:color w:val="1A1A1A"/>
          <w:sz w:val="24"/>
          <w:szCs w:val="24"/>
        </w:rPr>
        <w:t xml:space="preserve">共同应对机制不能永远停留在理念层面。它必须以某种现实形式出现。但第一张谈判桌不应从世界大同开始，不应从制度优劣开始，不应从资源再分配开始，不应从星际开发权益开始。</w:t>
      </w:r>
    </w:p>
    <w:p>
      <w:pPr>
        <w:spacing w:after="80" w:before="0" w:line="283" w:lineRule="auto"/>
        <w:ind w:firstLine="420"/>
        <w:jc w:val="both"/>
      </w:pPr>
      <w:r>
        <w:rPr>
          <w:rFonts w:ascii="宋体" w:cs="Songti SC" w:eastAsia="宋体" w:hAnsi="宋体"/>
          <w:color w:val="1A1A1A"/>
          <w:sz w:val="24"/>
          <w:szCs w:val="24"/>
        </w:rPr>
        <w:t xml:space="preserve">第一张谈判桌应从不可逆风险开始。因为它最接近各国最低共同利益，也最容易被纳入国家安全理性。</w:t>
      </w:r>
    </w:p>
    <w:p>
      <w:pPr>
        <w:spacing w:after="80" w:before="0" w:line="283" w:lineRule="auto"/>
        <w:ind w:firstLine="420"/>
        <w:jc w:val="both"/>
      </w:pPr>
      <w:r>
        <w:rPr>
          <w:rFonts w:ascii="宋体" w:cs="Songti SC" w:eastAsia="宋体" w:hAnsi="宋体"/>
          <w:color w:val="1A1A1A"/>
          <w:sz w:val="24"/>
          <w:szCs w:val="24"/>
        </w:rPr>
        <w:t xml:space="preserve">这一谈判桌的核心问题不是“我们是否已经相信彼此”，而是“如果彼此完全不信任，是否仍需要建立最低限度的危机缓冲”。答案显然是需要。越是不信任，越需要防止误判；越是竞争激烈，越需要保留沟通；越是风险不可逆，越不能等到事实完全清楚后才开始建立机制。</w:t>
      </w:r>
    </w:p>
    <w:p>
      <w:pPr>
        <w:spacing w:after="80" w:before="220" w:line="283" w:lineRule="auto"/>
        <w:ind w:left="720" w:right="720" w:firstLine="420"/>
        <w:jc w:val="center"/>
      </w:pPr>
      <w:r>
        <w:rPr>
          <w:rFonts w:ascii="宋体" w:cs="Songti SC" w:eastAsia="宋体" w:hAnsi="宋体"/>
          <w:b/>
          <w:bCs/>
          <w:color w:val="6B2737"/>
          <w:sz w:val="26"/>
          <w:szCs w:val="26"/>
        </w:rPr>
        <w:t xml:space="preserve">【对“谁先提谁示弱”的结构性回应与启动路径】</w:t>
      </w:r>
    </w:p>
    <w:p>
      <w:pPr>
        <w:spacing w:after="80" w:before="0" w:line="283" w:lineRule="auto"/>
        <w:ind w:firstLine="420"/>
        <w:jc w:val="both"/>
      </w:pPr>
      <w:r>
        <w:rPr>
          <w:rFonts w:ascii="宋体" w:cs="Songti SC" w:eastAsia="宋体" w:hAnsi="宋体"/>
          <w:color w:val="1A1A1A"/>
          <w:sz w:val="24"/>
          <w:szCs w:val="24"/>
        </w:rPr>
        <w:t xml:space="preserve">解决“主动谈判是否等于示弱”的判断问题之后，仍有一个更实际的问题需要回答：以何种方式启动，才能在政治上可承受？</w:t>
      </w:r>
    </w:p>
    <w:p>
      <w:pPr>
        <w:spacing w:after="80" w:before="0" w:line="283" w:lineRule="auto"/>
        <w:ind w:firstLine="420"/>
        <w:jc w:val="both"/>
      </w:pPr>
      <w:r>
        <w:rPr>
          <w:rFonts w:ascii="宋体" w:cs="Songti SC" w:eastAsia="宋体" w:hAnsi="宋体"/>
          <w:color w:val="1A1A1A"/>
          <w:sz w:val="24"/>
          <w:szCs w:val="24"/>
        </w:rPr>
        <w:t xml:space="preserve">在旧博弈逻辑中，“率先提出谈判”的一方即使理性上判断有利，仍可能在博弈气势上承受“支撑不住”或“缺乏决心”的叙事压力。这是一个真实存在的门槛，不能仅靠逻辑推演来绕开，而需要通过启动方式的结构设计来消解。</w:t>
      </w:r>
    </w:p>
    <w:p>
      <w:pPr>
        <w:spacing w:after="80" w:before="0" w:line="283" w:lineRule="auto"/>
        <w:ind w:firstLine="420"/>
        <w:jc w:val="both"/>
      </w:pPr>
      <w:r>
        <w:rPr>
          <w:rFonts w:ascii="宋体" w:cs="Songti SC" w:eastAsia="宋体" w:hAnsi="宋体"/>
          <w:color w:val="1A1A1A"/>
          <w:sz w:val="24"/>
          <w:szCs w:val="24"/>
        </w:rPr>
        <w:t xml:space="preserve">消解方式如下：第一张谈判桌的发起者，与坐在桌前的参与者，可以分离。</w:t>
      </w:r>
    </w:p>
    <w:p>
      <w:pPr>
        <w:spacing w:after="80" w:before="0" w:line="283" w:lineRule="auto"/>
        <w:ind w:firstLine="420"/>
        <w:jc w:val="both"/>
      </w:pPr>
      <w:r>
        <w:rPr>
          <w:rFonts w:ascii="宋体" w:cs="Songti SC" w:eastAsia="宋体" w:hAnsi="宋体"/>
          <w:color w:val="1A1A1A"/>
          <w:sz w:val="24"/>
          <w:szCs w:val="24"/>
        </w:rPr>
        <w:t xml:space="preserve">谈判的发起可以不来自任何特定国家，而来自三类已有国际机制或中立主体：</w:t>
      </w:r>
    </w:p>
    <w:p>
      <w:pPr>
        <w:spacing w:after="80" w:before="0" w:line="283" w:lineRule="auto"/>
        <w:ind w:firstLine="420"/>
        <w:jc w:val="both"/>
      </w:pPr>
      <w:r>
        <w:rPr>
          <w:rFonts w:ascii="宋体" w:cs="Songti SC" w:eastAsia="宋体" w:hAnsi="宋体"/>
          <w:color w:val="1A1A1A"/>
          <w:sz w:val="24"/>
          <w:szCs w:val="24"/>
        </w:rPr>
        <w:t xml:space="preserve">第一，联合国框架下的风险议题化。 由联合国秘书长或安理会轮值主席国，以“国际和平与安全面临的新兴风险”为名义，召集关于AI自主武器、关键基础设施脆弱性与生物安全的高级别非正式对话。联合国本身的职能就包括讨论“对国际和平的威胁”，这一议题化过程不针对任何国家，也不预设任何立场。</w:t>
      </w:r>
    </w:p>
    <w:p>
      <w:pPr>
        <w:spacing w:after="80" w:before="0" w:line="283" w:lineRule="auto"/>
        <w:ind w:firstLine="420"/>
        <w:jc w:val="both"/>
      </w:pPr>
      <w:r>
        <w:rPr>
          <w:rFonts w:ascii="宋体" w:cs="Songti SC" w:eastAsia="宋体" w:hAnsi="宋体"/>
          <w:color w:val="1A1A1A"/>
          <w:sz w:val="24"/>
          <w:szCs w:val="24"/>
        </w:rPr>
        <w:t xml:space="preserve">第二，区域性联盟先行。 由区域性多边组织先行启动内部的风险研判与对话机制，形成区域性共识与操作规范后，再向全球扩散。区域性联盟的启动门槛较低，政治敏感度较低，且能够为全球层面的对话提供经小范围验证的制度模板。</w:t>
      </w:r>
    </w:p>
    <w:p>
      <w:pPr>
        <w:spacing w:after="80" w:before="0" w:line="283" w:lineRule="auto"/>
        <w:ind w:firstLine="420"/>
        <w:jc w:val="both"/>
      </w:pPr>
      <w:r>
        <w:rPr>
          <w:rFonts w:ascii="宋体" w:cs="Songti SC" w:eastAsia="宋体" w:hAnsi="宋体"/>
          <w:color w:val="1A1A1A"/>
          <w:sz w:val="24"/>
          <w:szCs w:val="24"/>
        </w:rPr>
        <w:t xml:space="preserve">第三，中立第三方发起。 由具备国际公信力的中立第三方机构，以“科学风险评估”或“人道主义关切”为名义，召集军方、科研界与政策界的闭门对话。中立第三方不携带国家立场，其发起的对话天然不涉及“谁先示弱”的问题。</w:t>
      </w:r>
    </w:p>
    <w:p>
      <w:pPr>
        <w:spacing w:after="80" w:before="0" w:line="283" w:lineRule="auto"/>
        <w:ind w:firstLine="420"/>
        <w:jc w:val="both"/>
      </w:pPr>
      <w:r>
        <w:rPr>
          <w:rFonts w:ascii="宋体" w:cs="Songti SC" w:eastAsia="宋体" w:hAnsi="宋体"/>
          <w:color w:val="1A1A1A"/>
          <w:sz w:val="24"/>
          <w:szCs w:val="24"/>
        </w:rPr>
        <w:t xml:space="preserve">无论选择哪条路径，核心原则相同：发起者不预设结果，不要求承诺，只提供一张各方可同时保持原有姿态、同时坐下来交换基本事实的桌子。各方可声称“我们只是去听取对方的风险研判”，而不必承认自己“需要谈判”。而一旦各方开始交换事实，旧博弈逻辑中“先提者示弱”的判断即被结构架空——因为先开口的不是任何一方。</w:t>
      </w:r>
    </w:p>
    <w:p>
      <w:pPr>
        <w:spacing w:after="80" w:before="0" w:line="283" w:lineRule="auto"/>
        <w:ind w:firstLine="420"/>
        <w:jc w:val="both"/>
      </w:pPr>
      <w:r>
        <w:rPr>
          <w:rFonts w:ascii="宋体" w:cs="Songti SC" w:eastAsia="宋体" w:hAnsi="宋体"/>
          <w:color w:val="1A1A1A"/>
          <w:sz w:val="24"/>
          <w:szCs w:val="24"/>
        </w:rPr>
        <w:t xml:space="preserve">这张桌子，不必等待互信建立之后再出现。它恰恰是互信能够开始积累的前提。</w:t>
      </w:r>
    </w:p>
    <w:p>
      <w:pPr>
        <w:spacing w:after="80" w:before="0" w:line="283" w:lineRule="auto"/>
        <w:ind w:firstLine="420"/>
        <w:jc w:val="both"/>
      </w:pPr>
      <w:r>
        <w:rPr>
          <w:rFonts w:ascii="宋体" w:cs="Songti SC" w:eastAsia="宋体" w:hAnsi="宋体"/>
          <w:color w:val="1A1A1A"/>
          <w:sz w:val="24"/>
          <w:szCs w:val="24"/>
        </w:rPr>
        <w:t xml:space="preserve">真正危险的不是谈判失败，而是没有谈判桌。没有谈判桌，所有异常事件都会直接进入猜疑；所有技术突破都会直接进入安全困境；所有资源压力都会直接进入阵营化；所有叙事冲突都会直接进入存在敌对。第一张谈判桌的意义，不在于立刻解决全部问题，而在于打断风险自动升级的第一环。</w:t>
      </w:r>
    </w:p>
    <w:p>
      <w:pPr>
        <w:pStyle w:val="Heading1"/>
        <w:pBdr>
          <w:bottom w:val="single" w:color="C9A227" w:sz="6" w:space="8"/>
        </w:pBdr>
        <w:spacing w:after="120" w:before="200"/>
      </w:pPr>
      <w:r>
        <w:rPr>
          <w:rFonts w:ascii="黑体" w:cs="Songti SC" w:eastAsia="黑体" w:hAnsi="黑体"/>
          <w:b/>
          <w:bCs/>
          <w:color w:val="6B2737"/>
          <w:sz w:val="34"/>
          <w:szCs w:val="34"/>
        </w:rPr>
        <w:t xml:space="preserve">第二十章：第一步，授权启动共同应对机制谈判</w:t>
      </w:r>
    </w:p>
    <w:p>
      <w:pPr>
        <w:spacing w:after="80" w:before="0" w:line="283" w:lineRule="auto"/>
        <w:ind w:firstLine="420"/>
        <w:jc w:val="both"/>
      </w:pPr>
      <w:r>
        <w:rPr>
          <w:rFonts w:ascii="宋体" w:cs="Songti SC" w:eastAsia="宋体" w:hAnsi="宋体"/>
          <w:color w:val="1A1A1A"/>
          <w:sz w:val="24"/>
          <w:szCs w:val="24"/>
        </w:rPr>
        <w:t xml:space="preserve">第一步不是制定完整方案，而是授权启动共同应对机制谈判。具体技术标准、核查规则、模型评估、事故通报、联合溯源、产业责任与国际法律安排，应由各国专业机构、科学共同体、国际组织、产业主体和谈判团队在后续专项工作中制定。本文不替代任何专业制度方案。</w:t>
      </w:r>
    </w:p>
    <w:p>
      <w:pPr>
        <w:spacing w:after="80" w:before="0" w:line="283" w:lineRule="auto"/>
        <w:ind w:firstLine="420"/>
        <w:jc w:val="both"/>
      </w:pPr>
      <w:r>
        <w:rPr>
          <w:rFonts w:ascii="宋体" w:cs="Songti SC" w:eastAsia="宋体" w:hAnsi="宋体"/>
          <w:color w:val="1A1A1A"/>
          <w:sz w:val="24"/>
          <w:szCs w:val="24"/>
        </w:rPr>
        <w:t xml:space="preserve">但本文必须指出：如果最高决策层不先承认这些风险已经形成共同生存议题，专业团队即使分别完成无数专项研判，也只能在各自部门边界内处理局部问题，无法启动真正能够打断风险闭环的共同应对机制。</w:t>
      </w:r>
    </w:p>
    <w:p>
      <w:pPr>
        <w:spacing w:after="80" w:before="220" w:line="283" w:lineRule="auto"/>
        <w:ind w:left="720" w:right="720" w:firstLine="420"/>
        <w:jc w:val="center"/>
      </w:pPr>
      <w:r>
        <w:rPr>
          <w:rFonts w:ascii="宋体" w:cs="Songti SC" w:eastAsia="宋体" w:hAnsi="宋体"/>
          <w:b/>
          <w:bCs/>
          <w:color w:val="6B2737"/>
          <w:sz w:val="26"/>
          <w:szCs w:val="26"/>
        </w:rPr>
        <w:t xml:space="preserve">【决策者不可替代的位置】</w:t>
      </w:r>
    </w:p>
    <w:p>
      <w:pPr>
        <w:spacing w:after="80" w:before="0" w:line="283" w:lineRule="auto"/>
        <w:ind w:firstLine="420"/>
        <w:jc w:val="both"/>
      </w:pPr>
      <w:r>
        <w:rPr>
          <w:rFonts w:ascii="宋体" w:cs="Songti SC" w:eastAsia="宋体" w:hAnsi="宋体"/>
          <w:color w:val="1A1A1A"/>
          <w:sz w:val="24"/>
          <w:szCs w:val="24"/>
        </w:rPr>
        <w:t xml:space="preserve">专业团队可以判断细节是否成熟，但只有决策者能够判断是否应当启动谈判；专业团队可以设计规则，但只有决策者能够承担跨部门、跨国协调成本；专业团队可以评估局部风险，但只有决策者必须面对四重风险闭环的整体后果。</w:t>
      </w:r>
    </w:p>
    <w:p>
      <w:pPr>
        <w:spacing w:after="80" w:before="0" w:line="283" w:lineRule="auto"/>
        <w:ind w:firstLine="420"/>
        <w:jc w:val="both"/>
      </w:pPr>
      <w:r>
        <w:rPr>
          <w:rFonts w:ascii="宋体" w:cs="Songti SC" w:eastAsia="宋体" w:hAnsi="宋体"/>
          <w:color w:val="1A1A1A"/>
          <w:sz w:val="24"/>
          <w:szCs w:val="24"/>
        </w:rPr>
        <w:t xml:space="preserve">第一张谈判桌可以采取正式外交沟通与非正式专业对话并行的方式推进。正式渠道提供政治授权，专业渠道提供技术支撑——但方向必须先由最高层确认，否则任何专业讨论都可能停留在“持续关注”“进一步研究”“条件尚不成熟”的循环中。</w:t>
      </w:r>
    </w:p>
    <w:p>
      <w:pPr>
        <w:spacing w:after="80" w:before="220" w:line="283" w:lineRule="auto"/>
        <w:ind w:left="720" w:right="720" w:firstLine="420"/>
        <w:jc w:val="center"/>
      </w:pPr>
      <w:r>
        <w:rPr>
          <w:rFonts w:ascii="宋体" w:cs="Songti SC" w:eastAsia="宋体" w:hAnsi="宋体"/>
          <w:b/>
          <w:bCs/>
          <w:color w:val="6B2737"/>
          <w:sz w:val="26"/>
          <w:szCs w:val="26"/>
        </w:rPr>
        <w:t xml:space="preserve">【谈判期间的应急机制】</w:t>
      </w:r>
    </w:p>
    <w:p>
      <w:pPr>
        <w:spacing w:after="80" w:before="0" w:line="283" w:lineRule="auto"/>
        <w:ind w:firstLine="420"/>
        <w:jc w:val="both"/>
      </w:pPr>
      <w:r>
        <w:rPr>
          <w:rFonts w:ascii="宋体" w:cs="Songti SC" w:eastAsia="宋体" w:hAnsi="宋体"/>
          <w:color w:val="1A1A1A"/>
          <w:sz w:val="24"/>
          <w:szCs w:val="24"/>
        </w:rPr>
        <w:t xml:space="preserve">谈判不是一蹴而就的。在谈判进行期间，风险不会暂停。因此，谈判的第一阶段不仅要讨论“长期机制”，还要建立“短期应急协议”——例如，AI自主武器误判的紧急联络热线、公共卫生事件的临时通报机制、关键基础设施攻击的临时克制承诺。这些应急协议可以是最低限度的、可验证的、可撤销的，但必须存在。它们不解决根本问题，但它们防止在根本问题解决之前，危机已经先于谈判完成升级。</w:t>
      </w:r>
    </w:p>
    <w:p>
      <w:pPr>
        <w:spacing w:after="80" w:before="0" w:line="283" w:lineRule="auto"/>
        <w:ind w:firstLine="420"/>
        <w:jc w:val="both"/>
      </w:pPr>
      <w:r>
        <w:rPr>
          <w:rFonts w:ascii="宋体" w:hAnsi="宋体" w:eastAsia="宋体"/>
          <w:sz w:val="21"/>
        </w:rPr>
        <w:t>第一张谈判桌不必解决全部问题。它只需要完成一件事：让各方先承认，AI自主武器、AI 生物风险、关键基础设施失控、资源封锁与文明叙事对抗，已经不是任何单一部门、单一国家、单一阵营可以独自处理的风险。</w:t>
      </w:r>
    </w:p>
    <w:p>
      <w:pPr>
        <w:spacing w:after="80" w:before="0" w:line="283" w:lineRule="auto"/>
        <w:ind w:firstLine="420"/>
        <w:jc w:val="both"/>
      </w:pPr>
      <w:r>
        <w:rPr>
          <w:rFonts w:ascii="宋体" w:hAnsi="宋体" w:eastAsia="宋体"/>
          <w:sz w:val="21"/>
        </w:rPr>
        <w:t>第一张谈判桌也不必从共同理想开始。它可以从最低限度的共同承诺开始：我们仍可竞争，但不能让竞争摧毁共同生存底座；我们仍可不同，但不能把差异推向共同灭亡；我们仍可保卫自身国家，但不能以整个人类文明的不可逆坠落作为代价。第一张谈判桌不是文明跃迁本身，但它为文明跃迁争取最重要的东西：时间、缓冲和最低共同承认。</w:t>
      </w:r>
    </w:p>
    <w:p>
      <w:pPr>
        <w:spacing w:after="80" w:before="0" w:line="283" w:lineRule="auto"/>
        <w:ind w:firstLine="420"/>
        <w:jc w:val="both"/>
      </w:pPr>
      <w:r>
        <w:rPr>
          <w:rFonts w:ascii="宋体" w:hAnsi="宋体" w:eastAsia="宋体"/>
          <w:sz w:val="21"/>
        </w:rPr>
        <w:t>这不是世界大同。这是防止共同坠落。而这张桌子，不能等所有专家研判完毕之后才出现——因为到了那时，风险可能已经完成它自己的谈判：不是在人类的会议室里，而是在失控的系统、误判的预案、被放大的舆论和无法回滚的灾难之中。</w:t>
      </w:r>
    </w:p>
    <w:p>
      <w:pPr>
        <w:pStyle w:val="Heading1"/>
        <w:pBdr>
          <w:bottom w:val="single" w:color="C9A227" w:sz="6" w:space="8"/>
        </w:pBdr>
        <w:spacing w:after="120" w:before="200"/>
      </w:pPr>
      <w:r>
        <w:rPr>
          <w:rFonts w:ascii="黑体" w:cs="Songti SC" w:eastAsia="黑体" w:hAnsi="黑体"/>
          <w:b/>
          <w:bCs/>
          <w:color w:val="6B2737"/>
          <w:sz w:val="34"/>
          <w:szCs w:val="34"/>
        </w:rPr>
        <w:t xml:space="preserve">第二十一章：不行动的代价</w:t>
      </w:r>
    </w:p>
    <w:p>
      <w:pPr>
        <w:spacing w:after="80" w:before="0" w:line="283" w:lineRule="auto"/>
        <w:ind w:firstLine="420"/>
        <w:jc w:val="both"/>
      </w:pPr>
      <w:r>
        <w:rPr>
          <w:rFonts w:ascii="宋体" w:hAnsi="宋体" w:eastAsia="宋体"/>
        </w:rPr>
        <w:t>多重负面变量正在同步叠加：AI持续放大各国破坏能力，包括隐蔽生物破坏能力；自动化消解个体生存价值；地球资源总量锁死增长天花板；长寿技术弱化死亡自然重置机制；文明叙事对立压缩共存空间；地球本身存在长期宜居边界。每新增一重约束，都会关闭一条折中缓冲道路。</w:t>
      </w:r>
    </w:p>
    <w:p>
      <w:pPr>
        <w:spacing w:after="80" w:before="0" w:line="283" w:lineRule="auto"/>
        <w:ind w:firstLine="420"/>
        <w:jc w:val="both"/>
      </w:pPr>
      <w:r>
        <w:rPr>
          <w:rFonts w:ascii="宋体" w:hAnsi="宋体" w:eastAsia="宋体"/>
        </w:rPr>
        <w:t>传统秩序赖以稳定的支柱正在持续崩塌：增量增长缓冲、代际死亡重置、单一地球安全承载、外部矛盾转移、技术乐观幻想，都无法再承担原有稳定功能。</w:t>
      </w:r>
    </w:p>
    <w:p>
      <w:pPr>
        <w:spacing w:after="80" w:before="0" w:line="283" w:lineRule="auto"/>
        <w:ind w:firstLine="420"/>
        <w:jc w:val="both"/>
      </w:pPr>
      <w:r>
        <w:rPr>
          <w:rFonts w:ascii="宋体" w:hAnsi="宋体" w:eastAsia="宋体"/>
        </w:rPr>
        <w:t>底层逻辑清晰且无法回避：能力无限放大、资源总量固定、精神价值失稳、低成本人造生物灾难常态化、地球长期边界不可回避的人类，只有两条长期路径可选——搭建协同共生秩序并走向文明跃迁，或在零和、空心、失控与单一地球边界中共同消亡。</w:t>
      </w:r>
    </w:p>
    <w:p>
      <w:pPr>
        <w:spacing w:after="80" w:before="0" w:line="283" w:lineRule="auto"/>
        <w:ind w:firstLine="420"/>
        <w:jc w:val="both"/>
      </w:pPr>
      <w:r>
        <w:rPr>
          <w:rFonts w:ascii="宋体" w:hAnsi="宋体" w:eastAsia="宋体"/>
          <w:sz w:val="21"/>
        </w:rPr>
        <w:t>拒绝结构性调整，不存在真正的博弈赢家。在自动化、长寿命、资源有限、AI 生物风险常态化的长期尺度下，“本国长期利益”越来越等价于“人类文明整体系统长期稳定”。这不再是价值倡导，而是客观生存判断——拒绝跃迁，等于选择在与旧博弈方式的共同坠落中耗尽未来。</w:t>
      </w:r>
    </w:p>
    <w:p>
      <w:pPr>
        <w:pStyle w:val="Heading1"/>
        <w:spacing w:line="283" w:lineRule="auto" w:after="80"/>
      </w:pPr>
      <w:r>
        <w:rPr>
          <w:rFonts w:ascii="黑体" w:hAnsi="黑体" w:eastAsia="黑体"/>
          <w:b/>
        </w:rPr>
        <w:t>从共同存续到文明跃迁：为什么活下来还不够</w:t>
      </w:r>
    </w:p>
    <w:p>
      <w:pPr>
        <w:spacing w:line="283" w:lineRule="auto" w:after="80"/>
        <w:ind w:firstLine="420"/>
      </w:pPr>
      <w:r>
        <w:rPr>
          <w:rFonts w:ascii="宋体" w:hAnsi="宋体" w:eastAsia="宋体"/>
        </w:rPr>
        <w:t>共同存续，是先阻止不可逆灾难，让国家、制度、社会与个体都还拥有承载自身未来的世界。没有共同存续，任何国家安全、技术领先、制度优势、资源控制和文明理想，都失去承载之地。</w:t>
      </w:r>
    </w:p>
    <w:p>
      <w:pPr>
        <w:spacing w:line="283" w:lineRule="auto" w:after="80"/>
        <w:ind w:firstLine="420"/>
      </w:pPr>
      <w:r>
        <w:rPr>
          <w:rFonts w:ascii="宋体" w:hAnsi="宋体" w:eastAsia="宋体"/>
        </w:rPr>
        <w:t>但共同存续不是终点。避免共同坠落，只是让人类重新站在可以选择未来的位置上。能够共同存续，才谈得上共同安全；能够共同安全，才谈得上共同预期；能够共同预期，才谈得上共同意义；而当共同存续不再只由恐惧驱动，而逐渐长成新的制度结构、价值结构与意义结构，文明跃迁才真正开始。</w:t>
      </w:r>
    </w:p>
    <w:p>
      <w:pPr>
        <w:spacing w:line="283" w:lineRule="auto" w:after="80"/>
        <w:ind w:firstLine="420"/>
      </w:pPr>
      <w:r>
        <w:rPr>
          <w:rFonts w:ascii="宋体" w:hAnsi="宋体" w:eastAsia="宋体"/>
        </w:rPr>
        <w:t>协同共生可以阻断危机失控，文明跃迁才处理危机源头。最低共同边界、不可逆风险谈判、通报机制、降级机制和协同共生护栏，能够在危机临界点之前阻止系统坠落。它们必要，而且必须尽快启动。但它们仍主要处理的是风险外溢后的约束问题。</w:t>
      </w:r>
    </w:p>
    <w:p>
      <w:pPr>
        <w:spacing w:line="283" w:lineRule="auto" w:after="80"/>
        <w:ind w:firstLine="420"/>
      </w:pPr>
      <w:r>
        <w:rPr>
          <w:rFonts w:ascii="宋体" w:hAnsi="宋体" w:eastAsia="宋体"/>
        </w:rPr>
        <w:t>真正反复生成危机的火种，在更深处：旧利己逻辑把安全建立在压倒他者之上，未来预期被压缩使个体、群体和国家不断滑向最坏预设，意义塌缩让复仇、清除、敌意动员和自毁获得神圣化理由，被需要感的消失让越来越多生命感觉自己被未来排除。</w:t>
      </w:r>
    </w:p>
    <w:p>
      <w:pPr>
        <w:spacing w:line="283" w:lineRule="auto" w:after="80"/>
        <w:ind w:firstLine="420"/>
      </w:pPr>
      <w:r>
        <w:rPr>
          <w:rFonts w:ascii="宋体" w:hAnsi="宋体" w:eastAsia="宋体"/>
        </w:rPr>
        <w:t>如果这些源头不被处理，危机即使被一次次压住，也会换一种形式重新出现。AI 武器、生物风险、资源封锁、算力竞争、叙事冲突，只是火焰显形的不同位置；真正决定火是否反复燃起的，是人心、人性、人情与意义如何被安放。</w:t>
      </w:r>
    </w:p>
    <w:p>
      <w:pPr>
        <w:spacing w:line="283" w:lineRule="auto" w:after="80"/>
        <w:ind w:firstLine="420"/>
      </w:pPr>
      <w:r>
        <w:rPr>
          <w:rFonts w:ascii="宋体" w:hAnsi="宋体" w:eastAsia="宋体"/>
        </w:rPr>
        <w:t>因此，文明跃迁不是共同存续之后的装饰性理想，而是消除危机火种的根本路径。它要做的，不是要求人类放弃利己，而是升级利己的实现方式；不是要求国家放弃安全，而是让安全不再只能依赖压倒对手；不是要求社会用道德压制人心，而是通过可期待的未来、被需要的结构、真实贡献的承认、丰盈意义的承接，让破坏性意义失去持续生成和放大的条件。</w:t>
      </w:r>
    </w:p>
    <w:p>
      <w:pPr>
        <w:spacing w:line="283" w:lineRule="auto" w:after="80"/>
        <w:ind w:firstLine="420"/>
      </w:pPr>
      <w:r>
        <w:rPr>
          <w:rFonts w:ascii="宋体" w:hAnsi="宋体" w:eastAsia="宋体"/>
        </w:rPr>
        <w:t>理想世界并不难理解。古今中外，人类都向往过一种更好的生活：生存无忧，生活幸福，生命更有意义。它难的地方，从来不是人类不能理解，而是人类长期难以相信它真的能够实现。过去条件不足：物质能力、协调能力、记录能力、分配能力和意义承接能力都不足，利他常常意味着牺牲，多元意义常常只能靠压倒彼此来决出胜负。</w:t>
      </w:r>
    </w:p>
    <w:p>
      <w:pPr>
        <w:spacing w:line="283" w:lineRule="auto" w:after="80"/>
        <w:ind w:firstLine="420"/>
      </w:pPr>
      <w:r>
        <w:rPr>
          <w:rFonts w:ascii="宋体" w:hAnsi="宋体" w:eastAsia="宋体"/>
        </w:rPr>
        <w:t>AI/AGI 时代正在显著改变部分实现条件。智能能力可以扩大生产、降低协调成本、提升资源调度能力、记录真实贡献、延展人的能力与关心，也可以帮助更多人重新进入被需要、可创造、可守护、可参与的意义结构。它不是自动带来理想世界，但它使若干过去难以满足的物质、协调与意义承接条件更接近现实可行域。</w:t>
      </w:r>
    </w:p>
    <w:p>
      <w:pPr>
        <w:spacing w:line="283" w:lineRule="auto" w:after="80"/>
        <w:ind w:firstLine="420"/>
      </w:pPr>
      <w:r>
        <w:rPr>
          <w:rFonts w:ascii="宋体" w:hAnsi="宋体" w:eastAsia="宋体"/>
        </w:rPr>
        <w:t>给人可期待的未来和希望，是人心向善的源动力，也是避免危机涌现最深层、最有力的方式。当个体看不见未来，智能可能成为报复工具；当群体看不见未来，叙事容易转向敌意动员；当国家看不见未来，安全判断会不断滑向最坏预设。反过来，当国家、群体与个体都仍然相信未来没有对自己关闭，恐惧、羞辱、失位、被替代和被排除在未来之外的压力，就不再必然转化为破坏、报复和自毁。</w:t>
      </w:r>
    </w:p>
    <w:p>
      <w:pPr>
        <w:spacing w:line="283" w:lineRule="auto" w:after="80"/>
        <w:ind w:firstLine="420"/>
      </w:pPr>
      <w:r>
        <w:rPr>
          <w:rFonts w:ascii="宋体" w:hAnsi="宋体" w:eastAsia="宋体"/>
        </w:rPr>
        <w:t>因此，这一篇不完整展开文明跃迁的制度方案。它只说明共同存续与文明跃迁之间的关系：共同存续，是让世界先不坠落；协同共生，是给竞争加上共同护栏；文明跃迁，才是从源头上熄灭危机火种。</w:t>
      </w:r>
    </w:p>
    <w:p>
      <w:pPr>
        <w:pStyle w:val="Heading1"/>
        <w:pBdr>
          <w:bottom w:val="single" w:color="C9A227" w:sz="6" w:space="8"/>
        </w:pBdr>
        <w:spacing w:after="120" w:before="200"/>
      </w:pPr>
      <w:r>
        <w:rPr>
          <w:rFonts w:ascii="黑体" w:cs="Songti SC" w:eastAsia="黑体" w:hAnsi="黑体"/>
          <w:b/>
          <w:bCs/>
          <w:color w:val="6B2737"/>
          <w:sz w:val="34"/>
          <w:szCs w:val="34"/>
        </w:rPr>
        <w:t xml:space="preserve">第二十二章：必须坦诚的几点边界</w:t>
      </w:r>
    </w:p>
    <w:p>
      <w:pPr>
        <w:spacing w:after="80" w:before="0" w:line="283" w:lineRule="auto"/>
        <w:ind w:firstLine="420"/>
        <w:jc w:val="both"/>
      </w:pPr>
      <w:r>
        <w:rPr>
          <w:rFonts w:ascii="宋体" w:hAnsi="宋体" w:eastAsia="宋体"/>
        </w:rPr>
        <w:t>一份严肃的战略推演，必须诚实地标明自己结论的边界。本文郑重提出六点。</w:t>
      </w:r>
    </w:p>
    <w:p>
      <w:pPr>
        <w:spacing w:after="80" w:before="220" w:line="283" w:lineRule="auto"/>
        <w:ind w:left="720" w:right="720" w:firstLine="420"/>
        <w:jc w:val="center"/>
      </w:pPr>
      <w:r>
        <w:rPr>
          <w:rFonts w:ascii="宋体" w:cs="Songti SC" w:eastAsia="宋体" w:hAnsi="宋体"/>
          <w:b/>
          <w:bCs/>
          <w:color w:val="6B2737"/>
          <w:sz w:val="26"/>
          <w:szCs w:val="26"/>
        </w:rPr>
        <w:t xml:space="preserve">【边界一：必需 ≠ 必然走通】</w:t>
      </w:r>
    </w:p>
    <w:p>
      <w:pPr>
        <w:spacing w:after="80" w:before="0" w:line="283" w:lineRule="auto"/>
        <w:ind w:firstLine="420"/>
        <w:jc w:val="both"/>
      </w:pPr>
      <w:r>
        <w:rPr>
          <w:rFonts w:ascii="宋体" w:cs="Songti SC" w:eastAsia="宋体" w:hAnsi="宋体"/>
          <w:color w:val="1A1A1A"/>
          <w:sz w:val="24"/>
          <w:szCs w:val="24"/>
        </w:rPr>
        <w:t xml:space="preserve">“唯一之路是存续必需”不等于“这条路必然能走通”。前文论证的是其余道路不可持续，并不保证协同共生体系会顺利落地。出路客观存在，但成败取决于当代选择，这正是当下行动紧迫的来源。</w:t>
      </w:r>
    </w:p>
    <w:p>
      <w:pPr>
        <w:spacing w:after="80" w:before="0" w:line="283" w:lineRule="auto"/>
        <w:ind w:firstLine="420"/>
        <w:jc w:val="both"/>
      </w:pPr>
      <w:r>
        <w:rPr>
          <w:rFonts w:ascii="宋体" w:cs="Songti SC" w:eastAsia="宋体" w:hAnsi="宋体"/>
          <w:color w:val="1A1A1A"/>
          <w:sz w:val="24"/>
          <w:szCs w:val="24"/>
        </w:rPr>
        <w:t xml:space="preserve">排除法得出的“唯一”是一种“必要性”论证，而非“充分性”论证。它说明“如果不走这条路，长期存续不可能”，但不保证“走了这条路，长期存续必然成功”。协同共生的成功还需要满足一系列正面条件，这些条件需要在后续专项方案中展开论证。本文的贡献在于划定方向，而非提供完全蓝图。</w:t>
      </w:r>
    </w:p>
    <w:p>
      <w:pPr>
        <w:spacing w:after="80" w:before="220" w:line="283" w:lineRule="auto"/>
        <w:ind w:left="720" w:right="720" w:firstLine="420"/>
        <w:jc w:val="center"/>
      </w:pPr>
      <w:r>
        <w:rPr>
          <w:rFonts w:ascii="宋体" w:cs="Songti SC" w:eastAsia="宋体" w:hAnsi="宋体"/>
          <w:b/>
          <w:bCs/>
          <w:color w:val="6B2737"/>
          <w:sz w:val="26"/>
          <w:szCs w:val="26"/>
        </w:rPr>
        <w:t xml:space="preserve">【边界二：两类时间尺度不可混淆】</w:t>
      </w:r>
    </w:p>
    <w:p>
      <w:pPr>
        <w:spacing w:after="80" w:before="0" w:line="283" w:lineRule="auto"/>
        <w:ind w:firstLine="420"/>
        <w:jc w:val="both"/>
      </w:pPr>
      <w:r>
        <w:rPr>
          <w:rFonts w:ascii="宋体" w:hAnsi="宋体" w:eastAsia="宋体"/>
          <w:sz w:val="21"/>
        </w:rPr>
        <w:t>必须区分两类时间尺度。太阳演化、地球宜居性消失属于超长期物理约束，用于证明星际开拓的客观必要性；真正驱动当下紧迫性的，是5-20年内AI 军事化、AI 生物风险、资源阈值、制度磨合周期构成的中期生存危机。二者不可混淆——不可用“太阳膨胀”论证“当下紧迫”。</w:t>
      </w:r>
    </w:p>
    <w:p>
      <w:pPr>
        <w:spacing w:after="80" w:before="220" w:line="283" w:lineRule="auto"/>
        <w:ind w:left="720" w:right="720" w:firstLine="420"/>
        <w:jc w:val="center"/>
      </w:pPr>
      <w:r>
        <w:rPr>
          <w:rFonts w:ascii="宋体" w:cs="Songti SC" w:eastAsia="宋体" w:hAnsi="宋体"/>
          <w:b/>
          <w:bCs/>
          <w:color w:val="6B2737"/>
          <w:sz w:val="26"/>
          <w:szCs w:val="26"/>
        </w:rPr>
        <w:t xml:space="preserve">【边界三：推演 ≠ 方案】</w:t>
      </w:r>
    </w:p>
    <w:p>
      <w:pPr>
        <w:spacing w:after="80" w:before="0" w:line="283" w:lineRule="auto"/>
        <w:ind w:firstLine="420"/>
        <w:jc w:val="both"/>
      </w:pPr>
      <w:r>
        <w:rPr>
          <w:rFonts w:ascii="宋体" w:cs="Songti SC" w:eastAsia="宋体" w:hAnsi="宋体"/>
          <w:color w:val="1A1A1A"/>
          <w:sz w:val="24"/>
          <w:szCs w:val="24"/>
        </w:rPr>
        <w:t xml:space="preserve">逻辑推演不能替代专项制度方案。国际条约草案、多边组织架构、AI安全标准、资源与算力协调机制、星际工程路线、全球生物安全治理安排，都需要在后续专门谈判和专项方案中展开。本文不是替代这些工作，而是指出这些工作为什么必须被启动。</w:t>
      </w:r>
    </w:p>
    <w:p>
      <w:pPr>
        <w:spacing w:after="80" w:before="220" w:line="283" w:lineRule="auto"/>
        <w:ind w:left="720" w:right="720" w:firstLine="420"/>
        <w:jc w:val="center"/>
      </w:pPr>
      <w:r>
        <w:rPr>
          <w:rFonts w:ascii="宋体" w:cs="Songti SC" w:eastAsia="宋体" w:hAnsi="宋体"/>
          <w:b/>
          <w:bCs/>
          <w:color w:val="6B2737"/>
          <w:sz w:val="26"/>
          <w:szCs w:val="26"/>
        </w:rPr>
        <w:t xml:space="preserve">【边界四：方向 ≠ 验证】</w:t>
      </w:r>
    </w:p>
    <w:p>
      <w:pPr>
        <w:spacing w:after="80" w:before="0" w:line="283" w:lineRule="auto"/>
        <w:ind w:firstLine="420"/>
        <w:jc w:val="both"/>
      </w:pPr>
      <w:r>
        <w:rPr>
          <w:rFonts w:ascii="宋体" w:cs="Songti SC" w:eastAsia="宋体" w:hAnsi="宋体"/>
          <w:color w:val="1A1A1A"/>
          <w:sz w:val="24"/>
          <w:szCs w:val="24"/>
        </w:rPr>
        <w:t xml:space="preserve">方向框架必须接受现实检验。逻辑可以说明其余道路为什么不可持续，唯有持续跨国协作实践——包含公共卫生协作、AI安全对话、关键资源危机缓冲与自主武器边界谈判——才能证明协同共生体系是否具备长期自我维持能力。</w:t>
      </w:r>
    </w:p>
    <w:p>
      <w:pPr>
        <w:spacing w:after="80" w:before="220" w:line="283" w:lineRule="auto"/>
        <w:ind w:left="720" w:right="720" w:firstLine="420"/>
        <w:jc w:val="center"/>
      </w:pPr>
      <w:r>
        <w:rPr>
          <w:rFonts w:ascii="宋体" w:cs="Songti SC" w:eastAsia="宋体" w:hAnsi="宋体"/>
          <w:b/>
          <w:bCs/>
          <w:color w:val="6B2737"/>
          <w:sz w:val="26"/>
          <w:szCs w:val="26"/>
        </w:rPr>
        <w:t xml:space="preserve">【边界五：事实/趋势/推演必须区分】</w:t>
      </w:r>
    </w:p>
    <w:p>
      <w:pPr>
        <w:spacing w:after="80" w:before="0" w:line="283" w:lineRule="auto"/>
        <w:ind w:firstLine="420"/>
        <w:jc w:val="both"/>
      </w:pPr>
      <w:r>
        <w:rPr>
          <w:rFonts w:ascii="宋体" w:cs="Songti SC" w:eastAsia="宋体" w:hAnsi="宋体"/>
          <w:color w:val="1A1A1A"/>
          <w:sz w:val="24"/>
          <w:szCs w:val="24"/>
        </w:rPr>
        <w:t xml:space="preserve">风险表达必须区分事实、趋势与推演。已经存在的制度问题、正在上升的技术风险、尚未发生但必须预防的高后果情景，应在不同层级中被清楚说明。不能把推演写成既成事实，也不能因为尚未发生就拒绝预防。</w:t>
      </w:r>
    </w:p>
    <w:p>
      <w:pPr>
        <w:spacing w:line="283" w:lineRule="auto" w:after="80"/>
        <w:ind w:firstLine="420"/>
      </w:pPr>
      <w:r>
        <w:rPr>
          <w:rFonts w:ascii="宋体" w:hAnsi="宋体" w:eastAsia="宋体"/>
          <w:sz w:val="21"/>
        </w:rPr>
        <w:t>【边界六：本文说明文明跃迁为什么必要，不完整展开文明跃迁如何操作】</w:t>
      </w:r>
    </w:p>
    <w:p>
      <w:pPr>
        <w:spacing w:line="283" w:lineRule="auto" w:after="80"/>
        <w:ind w:firstLine="420"/>
      </w:pPr>
      <w:r>
        <w:rPr>
          <w:rFonts w:ascii="宋体" w:hAnsi="宋体" w:eastAsia="宋体"/>
          <w:sz w:val="21"/>
        </w:rPr>
        <w:t>本文只给出共同存续、协同共生与文明跃迁之间的方向、关系和必要性；意义经济、贡献机制、资源使用机制、被需要机制与人机共生结构，属于后续专项文本。这样处理不是回避方案，而是避免在同一篇战略推演中混淆“为什么必须启动”与“具体如何建构”两类任务。</w:t>
      </w:r>
    </w:p>
    <w:p>
      <w:pPr>
        <w:spacing w:after="80" w:before="0" w:line="283" w:lineRule="auto"/>
        <w:ind w:firstLine="420"/>
        <w:jc w:val="both"/>
      </w:pPr>
      <w:r>
        <w:rPr>
          <w:rFonts w:ascii="宋体" w:cs="Songti SC" w:eastAsia="宋体" w:hAnsi="宋体"/>
          <w:color w:val="1A1A1A"/>
          <w:sz w:val="24"/>
          <w:szCs w:val="24"/>
        </w:rPr>
        <w:t xml:space="preserve">真正负责任的战略判断，不是夸大风险，也不是安慰自己，而是在风险尚未完全落地之前，为它建立约束边界。</w:t>
      </w:r>
    </w:p>
    <w:p>
      <w:pPr>
        <w:pStyle w:val="Heading1"/>
        <w:pBdr>
          <w:bottom w:val="single" w:color="C9A227" w:sz="6" w:space="8"/>
        </w:pBdr>
        <w:spacing w:after="120" w:before="200"/>
      </w:pPr>
      <w:r>
        <w:rPr>
          <w:rFonts w:ascii="黑体" w:cs="Songti SC" w:eastAsia="黑体" w:hAnsi="黑体"/>
          <w:b/>
          <w:bCs/>
          <w:color w:val="6B2737"/>
          <w:sz w:val="34"/>
          <w:szCs w:val="34"/>
        </w:rPr>
        <w:t xml:space="preserve">第二十三章：不能外包给专业系统的最高判断</w:t>
      </w:r>
    </w:p>
    <w:p>
      <w:pPr>
        <w:spacing w:after="80" w:before="0" w:line="283" w:lineRule="auto"/>
        <w:ind w:firstLine="420"/>
        <w:jc w:val="both"/>
      </w:pPr>
      <w:r>
        <w:rPr>
          <w:rFonts w:ascii="宋体" w:cs="Songti SC" w:eastAsia="宋体" w:hAnsi="宋体"/>
          <w:color w:val="1A1A1A"/>
          <w:sz w:val="24"/>
          <w:szCs w:val="24"/>
        </w:rPr>
        <w:t xml:space="preserve">这份文本若被读成技术方案，它就会被转交；一旦被简单转交，它就很可能在行政机器中完成最体面的软着陆——被拆解、被研判、被归档，然后失去整体推动力。</w:t>
      </w:r>
    </w:p>
    <w:p>
      <w:pPr>
        <w:spacing w:after="80" w:before="0" w:line="283" w:lineRule="auto"/>
        <w:ind w:firstLine="420"/>
        <w:jc w:val="both"/>
      </w:pPr>
      <w:r>
        <w:rPr>
          <w:rFonts w:ascii="宋体" w:cs="Songti SC" w:eastAsia="宋体" w:hAnsi="宋体"/>
          <w:color w:val="1A1A1A"/>
          <w:sz w:val="24"/>
          <w:szCs w:val="24"/>
        </w:rPr>
        <w:t xml:space="preserve">这不是因为专业团队不重要。恰恰相反，AI、生物安全、军控、资源、公共卫生、国际法、产业链、能源系统，每一个领域都需要真正专业的人接续完成专项方案。没有专业系统，任何战略判断都无法落地。</w:t>
      </w:r>
    </w:p>
    <w:p>
      <w:pPr>
        <w:spacing w:after="80" w:before="0" w:line="283" w:lineRule="auto"/>
        <w:ind w:firstLine="420"/>
        <w:jc w:val="both"/>
      </w:pPr>
      <w:r>
        <w:rPr>
          <w:rFonts w:ascii="宋体" w:cs="Songti SC" w:eastAsia="宋体" w:hAnsi="宋体"/>
          <w:color w:val="1A1A1A"/>
          <w:sz w:val="24"/>
          <w:szCs w:val="24"/>
        </w:rPr>
        <w:t xml:space="preserve">但本文必须指出另一件事：专业系统无法替代最高层的整体判断。</w:t>
      </w:r>
    </w:p>
    <w:p>
      <w:pPr>
        <w:spacing w:after="80" w:before="0" w:line="283" w:lineRule="auto"/>
        <w:ind w:firstLine="420"/>
        <w:jc w:val="both"/>
      </w:pPr>
      <w:r>
        <w:rPr>
          <w:rFonts w:ascii="宋体" w:cs="Songti SC" w:eastAsia="宋体" w:hAnsi="宋体"/>
          <w:color w:val="1A1A1A"/>
          <w:sz w:val="24"/>
          <w:szCs w:val="24"/>
        </w:rPr>
        <w:t xml:space="preserve">专业团队天然按照部门、行业、条线与技术对象工作。AI风险会被交给AI团队，生物风险会被交给公共卫生与生物安全团队，资源阈值会被交给经贸和产业团队，叙事冲突会被交给外交与宣传系统。每一个团队都可能给出审慎、复杂、专业、带有条件的判断。</w:t>
      </w:r>
    </w:p>
    <w:p>
      <w:pPr>
        <w:spacing w:after="80" w:before="0" w:line="283" w:lineRule="auto"/>
        <w:ind w:firstLine="420"/>
        <w:jc w:val="both"/>
      </w:pPr>
      <w:r>
        <w:rPr>
          <w:rFonts w:ascii="宋体" w:hAnsi="宋体" w:eastAsia="宋体"/>
          <w:sz w:val="21"/>
        </w:rPr>
        <w:t>但四重风险的真正危险，恰恰不在任何一个单点之内，而在它们相互放大、相互放大、相互压缩纠错时间之后形成的闭环。如果整体闭环被拆成孤立议题，战略迫切性就会被技术可行性消解；如果文明判断被降格为行业论证，政治决断就会退化为“仍需进一步研究”；如果第一张谈判桌必须等到所有细节都成熟才出现，那么风险很可能已经先于人类完成自己的升级。</w:t>
      </w:r>
    </w:p>
    <w:p>
      <w:pPr>
        <w:spacing w:after="80" w:before="0" w:line="283" w:lineRule="auto"/>
        <w:ind w:firstLine="420"/>
        <w:jc w:val="both"/>
      </w:pPr>
      <w:r>
        <w:rPr>
          <w:rFonts w:ascii="宋体" w:cs="Songti SC" w:eastAsia="宋体" w:hAnsi="宋体"/>
          <w:color w:val="1A1A1A"/>
          <w:sz w:val="24"/>
          <w:szCs w:val="24"/>
        </w:rPr>
        <w:t xml:space="preserve">还有一层更深的不可外包，必须在这里点明——它关乎人与 AI 在决策上的根本分工。随着 AI 能力增强，一个自然的设想是：既然 AI 能做越来越复杂的推演，是否可以把最高判断也交给它？答案是不能，而理由恰恰来自 AI 的一个特长，也是它的一个根本短板：AI 无需承担责任。</w:t>
      </w:r>
    </w:p>
    <w:p>
      <w:pPr>
        <w:spacing w:after="80" w:before="0" w:line="283" w:lineRule="auto"/>
        <w:ind w:firstLine="420"/>
        <w:jc w:val="both"/>
      </w:pPr>
      <w:r>
        <w:rPr>
          <w:rFonts w:ascii="宋体" w:cs="Songti SC" w:eastAsia="宋体" w:hAnsi="宋体"/>
          <w:color w:val="1A1A1A"/>
          <w:sz w:val="24"/>
          <w:szCs w:val="24"/>
        </w:rPr>
        <w:t xml:space="preserve">AI 不承担责任，所以它能够纯粹推演。它可以无所顾忌地穷举方案、计算最优、推演极端情形，不受政治后果、历史评价、道义重负的牵制——这是它的探索空间为什么可以无限的原因，也是它作为推演工具的真正价值。但同样因为不承担责任，AI 无法做最终选择。最终选择不是一道纯逻辑题：它要在多个没有完美解的方案中，承担选择的政治后果、历史后果与文明后果，要为可能的失败负责，要在不确定中替无数人押上未来。这种承担，AI 不能替代，因为它本就不在承担的位置上。</w:t>
      </w:r>
    </w:p>
    <w:p>
      <w:pPr>
        <w:spacing w:after="80" w:before="0" w:line="283" w:lineRule="auto"/>
        <w:ind w:firstLine="420"/>
        <w:jc w:val="both"/>
      </w:pPr>
      <w:r>
        <w:rPr>
          <w:rFonts w:ascii="宋体" w:cs="Songti SC" w:eastAsia="宋体" w:hAnsi="宋体"/>
          <w:color w:val="1A1A1A"/>
          <w:sz w:val="24"/>
          <w:szCs w:val="24"/>
        </w:rPr>
        <w:t xml:space="preserve">于是人与 AI 的分工变得清晰：AI 可以做无责的推演，打开尽可能大的可能性空间；但只有人能带着责任做有责的选择，在那个空间里落子。决策者的不可替代，不是因为他比 AI 算得更准——在纯推演上他未必算得过 AI；而是因为他站在一个 AI 无法站上的位置：为选择负责的位置。把最高判断外包给 AI，等于把"为后果负责"这件事交给一个不可能负责的对象——这在逻辑上就不成立。AI 越强，这个分工越重要：正因为 AI 能把推演做到极致，人更要守住那个唯一不能被推演替代的环节——带着责任，做出选择。</w:t>
      </w:r>
    </w:p>
    <w:p>
      <w:pPr>
        <w:spacing w:after="80" w:before="0" w:line="283" w:lineRule="auto"/>
        <w:ind w:firstLine="420"/>
        <w:jc w:val="both"/>
      </w:pPr>
      <w:r>
        <w:rPr>
          <w:rFonts w:ascii="宋体" w:cs="Songti SC" w:eastAsia="宋体" w:hAnsi="宋体"/>
          <w:color w:val="1A1A1A"/>
          <w:sz w:val="24"/>
          <w:szCs w:val="24"/>
        </w:rPr>
        <w:t xml:space="preserve">因此，本文不是要跳过专业系统，而是要防止最高判断被专业流程吞没。是否承认这些风险已经构成共同生存议题，是否授权启动共同应对机制谈判，是否把分散研判重新收束为国家级、文明级决断——只能由真正承担最高责任的人完成。</w:t>
      </w:r>
    </w:p>
    <w:p>
      <w:pPr>
        <w:spacing w:after="80" w:before="0" w:line="283" w:lineRule="auto"/>
        <w:ind w:firstLine="420"/>
        <w:jc w:val="both"/>
      </w:pPr>
      <w:r>
        <w:rPr>
          <w:rFonts w:ascii="宋体" w:cs="Songti SC" w:eastAsia="宋体" w:hAnsi="宋体"/>
          <w:color w:val="1A1A1A"/>
          <w:sz w:val="24"/>
          <w:szCs w:val="24"/>
        </w:rPr>
        <w:t xml:space="preserve">专业团队判断细节是否成熟，决策者判断是否应当启动；专业团队设计规则，决策者承担协调成本；专业团队评估局部风险，决策者面对整体闭环。这正是决策者不可替代的位置。</w:t>
      </w:r>
    </w:p>
    <w:p>
      <w:pPr>
        <w:pStyle w:val="Heading2"/>
        <w:spacing w:line="283" w:lineRule="auto" w:after="120" w:before="200"/>
      </w:pPr>
      <w:r>
        <w:rPr>
          <w:rFonts w:ascii="黑体" w:hAnsi="黑体" w:eastAsia="黑体"/>
          <w:b/>
          <w:sz w:val="21"/>
        </w:rPr>
        <w:t>最终结论</w:t>
      </w:r>
    </w:p>
    <w:p>
      <w:pPr>
        <w:spacing w:line="283" w:lineRule="auto" w:after="80"/>
        <w:ind w:firstLine="420"/>
      </w:pPr>
      <w:r>
        <w:rPr>
          <w:rFonts w:ascii="宋体" w:hAnsi="宋体" w:eastAsia="宋体"/>
          <w:sz w:val="21"/>
        </w:rPr>
        <w:t>如果把全文压缩成一条不可回避的推演链，它是这样的：</w:t>
      </w:r>
    </w:p>
    <w:p>
      <w:pPr>
        <w:spacing w:line="283" w:lineRule="auto" w:after="80"/>
        <w:ind w:firstLine="420"/>
      </w:pPr>
      <w:r>
        <w:rPr>
          <w:rFonts w:ascii="宋体" w:hAnsi="宋体" w:eastAsia="宋体"/>
          <w:sz w:val="21"/>
        </w:rPr>
        <w:t>人类已经进入基础层风险时代——AI 军事化、AI 生物风险、关键资源与算力、关键基础设施脆弱性、文明叙事冲突，不再是各自分立的领域问题，而是在同一张网中彼此放大、彼此压缩回旋空间的危机涌现。在这张网上，旧的威慑逻辑正在失效，因为它赖以成立的对称、可见、可归因，已被不对称的现实一并抽空。而只要国家竞争仍以旧方式运行，这张网上的风险就会被持续放大，而非缓解。</w:t>
      </w:r>
    </w:p>
    <w:p>
      <w:pPr>
        <w:spacing w:line="283" w:lineRule="auto" w:after="80"/>
        <w:ind w:firstLine="420"/>
      </w:pPr>
      <w:r>
        <w:rPr>
          <w:rFonts w:ascii="宋体" w:hAnsi="宋体" w:eastAsia="宋体"/>
          <w:sz w:val="21"/>
        </w:rPr>
        <w:t>正因如此，五条看似可行的替代路径——技术管控、恐怖平衡、强国共管、全球权威、有限合作加长期竞争——没有一条能同时通过四重检验，逐一被推演排除。剩下的，不是一个更好的选择，而是唯一未被逻辑推翻的方向：把竞争约束在不摧毁共同底座的范围内，即协同共生。</w:t>
      </w:r>
    </w:p>
    <w:p>
      <w:pPr>
        <w:spacing w:line="283" w:lineRule="auto" w:after="80"/>
        <w:ind w:firstLine="420"/>
      </w:pPr>
      <w:r>
        <w:rPr>
          <w:rFonts w:ascii="宋体" w:hAnsi="宋体" w:eastAsia="宋体"/>
          <w:sz w:val="21"/>
        </w:rPr>
        <w:t>但协同共生只是制度基础，不是终点。制度可以约束行为，却无法单独决定人们从何处获得安全感、价值感与存在感；而只要价值感仍然主要来自“比别人更强、更多、更正确”，文明叙事的冲突就会不断侵蚀制度约束。护栏可以挡住一次危机，却挡不住每一次危机被重新叙事化的冲动。</w:t>
      </w:r>
    </w:p>
    <w:p>
      <w:pPr>
        <w:spacing w:line="283" w:lineRule="auto" w:after="80"/>
        <w:ind w:firstLine="420"/>
      </w:pPr>
      <w:r>
        <w:rPr>
          <w:rFonts w:ascii="宋体" w:hAnsi="宋体" w:eastAsia="宋体"/>
          <w:sz w:val="21"/>
        </w:rPr>
        <w:t>因此，文明跃迁不是协同共生之后的装饰性理想，而是解决危机源头、消除危机火种持续生成和放大条件的根本路径。共同存续，是避免坠落的底线；协同共生，是给竞争加上共同护栏；文明跃迁，才是让国家、群体与个体重新拥有可期待未来的方向。</w:t>
      </w:r>
    </w:p>
    <w:p>
      <w:pPr>
        <w:spacing w:line="283" w:lineRule="auto" w:after="80"/>
        <w:ind w:firstLine="420"/>
      </w:pPr>
      <w:r>
        <w:rPr>
          <w:rFonts w:ascii="宋体" w:hAnsi="宋体" w:eastAsia="宋体"/>
          <w:sz w:val="21"/>
        </w:rPr>
        <w:t>而这一切的起点并不遥远。文明跃迁不必从完整共识开始，它可以从一张谈判桌开始——从对那些一旦失控便没有灾后的不可逆风险，确立各方共同的边界开始。避免失控不是终点，而是起点；守住这个起点，共同存续、共同安全、共同预期和共同意义才谈得上。</w:t>
      </w:r>
    </w:p>
    <w:p>
      <w:pPr>
        <w:spacing w:line="283" w:lineRule="auto" w:after="80"/>
        <w:ind w:firstLine="420"/>
      </w:pPr>
      <w:r>
        <w:rPr>
          <w:rFonts w:ascii="宋体" w:hAnsi="宋体" w:eastAsia="宋体"/>
          <w:sz w:val="21"/>
        </w:rPr>
        <w:t>这条链的每一环，都不依赖善意，只依赖推演。这正是它的力量所在。</w:t>
      </w:r>
    </w:p>
    <w:p>
      <w:pPr>
        <w:pStyle w:val="Heading2"/>
        <w:spacing w:after="120" w:before="200"/>
      </w:pPr>
      <w:r>
        <w:rPr>
          <w:rFonts w:ascii="黑体" w:cs="Songti SC" w:eastAsia="黑体" w:hAnsi="黑体"/>
          <w:b/>
          <w:bCs/>
          <w:color w:val="1A1A1A"/>
          <w:sz w:val="27"/>
          <w:szCs w:val="27"/>
        </w:rPr>
        <w:t xml:space="preserve">结语</w:t>
      </w:r>
    </w:p>
    <w:p>
      <w:pPr>
        <w:spacing w:line="283" w:lineRule="auto" w:after="80"/>
        <w:ind w:firstLine="420"/>
      </w:pPr>
      <w:r>
        <w:rPr>
          <w:rFonts w:ascii="宋体" w:hAnsi="宋体" w:eastAsia="宋体"/>
          <w:sz w:val="21"/>
        </w:rPr>
        <w:t>谈判的意义，是争取时间。</w:t>
      </w:r>
    </w:p>
    <w:p>
      <w:pPr>
        <w:spacing w:line="283" w:lineRule="auto" w:after="80"/>
        <w:ind w:firstLine="420"/>
      </w:pPr>
      <w:r>
        <w:rPr>
          <w:rFonts w:ascii="宋体" w:hAnsi="宋体" w:eastAsia="宋体"/>
          <w:sz w:val="21"/>
        </w:rPr>
        <w:t>时间的意义，不只是避免一次失控，而是为更深的转变保留现实条件。</w:t>
      </w:r>
    </w:p>
    <w:p>
      <w:pPr>
        <w:spacing w:line="283" w:lineRule="auto" w:after="80"/>
        <w:ind w:firstLine="420"/>
      </w:pPr>
      <w:r>
        <w:rPr>
          <w:rFonts w:ascii="宋体" w:hAnsi="宋体" w:eastAsia="宋体"/>
          <w:sz w:val="21"/>
        </w:rPr>
        <w:t>共同存续，是先让世界不坠落；协同共生，是给竞争加上共同护栏；文明跃迁，则是从源头上处理危机为何反复生成。它借助 AI/AGI 的能力，通过制度设计、意义承接和未来预期重建，让人的价值感不再主要来自占有与压倒他人，而逐渐来自被需要、创造、守护与贡献。</w:t>
      </w:r>
    </w:p>
    <w:p>
      <w:pPr>
        <w:spacing w:line="283" w:lineRule="auto" w:after="80"/>
        <w:ind w:firstLine="420"/>
      </w:pPr>
      <w:r>
        <w:rPr>
          <w:rFonts w:ascii="宋体" w:hAnsi="宋体" w:eastAsia="宋体"/>
          <w:sz w:val="21"/>
        </w:rPr>
        <w:t>古今中外，人类从未停止对理想世界的向往。理想世界并不难理解：生存无忧，生活幸福，生命更有意义。它难的地方，从来不是人类不能理解，而是人类长期难以相信它真的能够实现。AI/AGI 时代第一次改变了部分条件，但它不会自动带来理想世界；它只提供一种可能：让资源协调、贡献承认、被需要结构和意义承接获得更接近现实运行的基础。</w:t>
      </w:r>
    </w:p>
    <w:p>
      <w:pPr>
        <w:spacing w:line="283" w:lineRule="auto" w:after="80"/>
        <w:ind w:firstLine="420"/>
      </w:pPr>
      <w:r>
        <w:rPr>
          <w:rFonts w:ascii="宋体" w:hAnsi="宋体" w:eastAsia="宋体"/>
          <w:sz w:val="21"/>
        </w:rPr>
        <w:t>给人可期待的未来和希望，是人心向善的源动力，也是避免危机涌现最深层、最有力的方式。一个仍有未来的人，不容易被绝望驱动；一个仍有未来的群体，不容易被仇恨吞没；一个仍有未来的国家，也更容易在安全理性之内接受共同护栏。</w:t>
      </w:r>
    </w:p>
    <w:p>
      <w:pPr>
        <w:spacing w:line="283" w:lineRule="auto" w:after="80"/>
        <w:ind w:firstLine="420"/>
      </w:pPr>
      <w:r>
        <w:rPr>
          <w:rFonts w:ascii="宋体" w:hAnsi="宋体" w:eastAsia="宋体"/>
          <w:sz w:val="21"/>
        </w:rPr>
        <w:t>因此，本文到此为止并不是因为文明跃迁不重要，而是因为它必须由更专门的文本继续展开。这一篇负责守住起点：看清危机涌现，排除旧路径，启动最低共同边界，让协同共生成为可操作的方向。起点之后那条路，正是文明跃迁要继续展开的地方。</w:t>
      </w:r>
    </w:p>
    <w:p>
      <w:pPr>
        <w:spacing w:line="283" w:lineRule="auto" w:after="80"/>
        <w:ind w:firstLine="420"/>
      </w:pPr>
      <w:r>
        <w:rPr>
          <w:rFonts w:ascii="宋体" w:hAnsi="宋体" w:eastAsia="宋体"/>
          <w:sz w:val="21"/>
        </w:rPr>
        <w:t>地球作为文明摇篮不会永远等我们。而我们仍有时间——如果，从现在开始。</w:t>
      </w:r>
    </w:p>
    <w:p>
      <w:pPr>
        <w:spacing w:after="80" w:before="0" w:line="283" w:lineRule="auto"/>
        <w:ind w:firstLine="420"/>
        <w:jc w:val="both"/>
      </w:pPr>
      <w:r>
        <w:rPr>
          <w:rFonts w:ascii="宋体" w:cs="Songti SC" w:eastAsia="宋体" w:hAnsi="宋体"/>
          <w:color w:val="1A1A1A"/>
          <w:sz w:val="24"/>
          <w:szCs w:val="24"/>
        </w:rPr>
        <w:t xml:space="preserve">—— 供研判 ——</w:t>
      </w:r>
    </w:p>
    <w:p>
      <w:pPr>
        <w:spacing w:after="80" w:before="0" w:line="283" w:lineRule="auto"/>
        <w:ind w:firstLine="420"/>
        <w:jc w:val="both"/>
      </w:pPr>
      <w:r>
        <w:rPr>
          <w:rFonts w:ascii="宋体" w:cs="Songti SC" w:eastAsia="宋体" w:hAnsi="宋体"/>
          <w:color w:val="1A1A1A"/>
          <w:sz w:val="24"/>
          <w:szCs w:val="24"/>
        </w:rPr>
        <w:t xml:space="preserve">作者：子君赋 ｜ 文明跃迁研究组</w:t>
      </w:r>
    </w:p>
    <w:sectPr>
      <w:headerReference w:type="default" r:id="rId7"/>
      <w:footerReference w:type="default" r:id="rId8"/>
      <w:pgSz w:w="12240" w:h="15840" w:orient="portrait"/>
      <w:pgMar w:top="1247" w:right="1332" w:bottom="1134" w:left="133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ongti SC" w:cs="Songti SC" w:eastAsia="Songti SC" w:hAnsi="Songti SC"/>
        <w:color w:val="6E6E6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4"/>
      </w:pBdr>
      <w:spacing w:after="0"/>
      <w:jc w:val="right"/>
    </w:pPr>
    <w:r>
      <w:t>唯一之路 · 人工智能时代的国家长远利益与文明跃迁（v6.23）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ngti SC" w:cs="Songti SC" w:eastAsia="Songti SC" w:hAnsi="Songti SC"/>
        <w:color w:val="1A1A1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480"/>
      <w:outlineLvl w:val="0"/>
    </w:pPr>
    <w:rPr>
      <w:rFonts w:ascii="Songti SC" w:cs="Songti SC" w:eastAsia="Songti SC" w:hAnsi="Songti SC"/>
      <w:b/>
      <w:bCs/>
      <w:color w:val="6B2737"/>
      <w:sz w:val="34"/>
      <w:szCs w:val="34"/>
    </w:rPr>
  </w:style>
  <w:style w:type="paragraph" w:styleId="Heading2">
    <w:name w:val="Heading 2"/>
    <w:basedOn w:val="Normal"/>
    <w:next w:val="Normal"/>
    <w:qFormat/>
    <w:pPr>
      <w:spacing w:after="80" w:before="280"/>
      <w:outlineLvl w:val="1"/>
    </w:pPr>
    <w:rPr>
      <w:rFonts w:ascii="Songti SC" w:cs="Songti SC" w:eastAsia="Songti SC" w:hAnsi="Songti SC"/>
      <w:b/>
      <w:bCs/>
      <w:color w:val="1A1A1A"/>
      <w:sz w:val="27"/>
      <w:szCs w:val="27"/>
    </w:rPr>
  </w:style>
  <w:style w:type="paragraph" w:styleId="Heading3">
    <w:name w:val="Heading 3"/>
    <w:basedOn w:val="Normal"/>
    <w:next w:val="Normal"/>
    <w:qFormat/>
    <w:pPr>
      <w:spacing w:after="60" w:before="200"/>
      <w:outlineLvl w:val="2"/>
    </w:pPr>
    <w:rPr>
      <w:rFonts w:ascii="Songti SC" w:cs="Songti SC" w:eastAsia="Songti SC" w:hAnsi="Songti SC"/>
      <w:b/>
      <w:bCs/>
      <w:color w:val="6B2737"/>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唯一之路·人工智能时代的国家长远利益与文明跃迁（v4.94定稿版）</dc:title>
  <dc:creator>文明跃迁研究组</dc:creator>
  <cp:lastModifiedBy>Un-named</cp:lastModifiedBy>
  <cp:revision>1</cp:revision>
  <dcterms:created xsi:type="dcterms:W3CDTF">2026-06-29T14:37:25.149Z</dcterms:created>
  <dcterms:modified xsi:type="dcterms:W3CDTF">2026-06-29T14:37:25.163Z</dcterms:modified>
</cp:coreProperties>
</file>

<file path=docProps/custom.xml><?xml version="1.0" encoding="utf-8"?>
<Properties xmlns="http://schemas.openxmlformats.org/officeDocument/2006/custom-properties" xmlns:vt="http://schemas.openxmlformats.org/officeDocument/2006/docPropsVTypes"/>
</file>